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B4381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733075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733075">
        <w:rPr>
          <w:rFonts w:eastAsia="MS Gothic"/>
          <w:b/>
          <w:caps/>
          <w:color w:val="323E4F"/>
          <w:spacing w:val="-10"/>
          <w:sz w:val="68"/>
          <w:szCs w:val="68"/>
        </w:rPr>
        <w:t>SLOVENSKÝ JAZYK A SLOVENSKÁ LITERATÚRA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E8079C" w:rsidRDefault="00E8079C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</w:p>
    <w:p w:rsidR="00893DD2" w:rsidRPr="006B2740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ZVÝŠENIE HODINOVEJ DOTÁCIE VYUČOVACIEHO PREDMETU RUP PRE DANÝ PREDMET.</w:t>
      </w:r>
    </w:p>
    <w:p w:rsidR="006B2740" w:rsidRDefault="006B2740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733075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733075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733075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6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8</w:t>
      </w: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530664" w:rsidRDefault="00530664" w:rsidP="0053066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530664" w:rsidRDefault="00530664" w:rsidP="0053066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E8079C" w:rsidRPr="007376E0" w:rsidRDefault="00E8079C" w:rsidP="00E807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E8079C" w:rsidRPr="007376E0" w:rsidRDefault="00E8079C" w:rsidP="00E8079C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B246B8" w:rsidRDefault="00B246B8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B246B8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733075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733075">
        <w:rPr>
          <w:rFonts w:ascii="Calibri" w:hAnsi="Calibri"/>
          <w:b/>
          <w:spacing w:val="-10"/>
          <w:szCs w:val="24"/>
        </w:rPr>
        <w:t xml:space="preserve">SLOVENSKÝ </w:t>
      </w:r>
      <w:r w:rsidR="00985205">
        <w:rPr>
          <w:rFonts w:ascii="Calibri" w:hAnsi="Calibri"/>
          <w:b/>
          <w:spacing w:val="-10"/>
          <w:szCs w:val="24"/>
        </w:rPr>
        <w:t>JAZYK A </w:t>
      </w:r>
      <w:r w:rsidR="00733075">
        <w:rPr>
          <w:rFonts w:ascii="Calibri" w:hAnsi="Calibri"/>
          <w:b/>
          <w:spacing w:val="-10"/>
          <w:szCs w:val="24"/>
        </w:rPr>
        <w:t>SLOVENSKÁ</w:t>
      </w:r>
      <w:r w:rsidR="00985205">
        <w:rPr>
          <w:rFonts w:ascii="Calibri" w:hAnsi="Calibri"/>
          <w:b/>
          <w:spacing w:val="-10"/>
          <w:szCs w:val="24"/>
        </w:rPr>
        <w:t xml:space="preserve"> LITERATÚRA -  </w:t>
      </w:r>
      <w:r w:rsidR="003B0416">
        <w:rPr>
          <w:rFonts w:ascii="Calibri" w:hAnsi="Calibri"/>
          <w:b/>
          <w:spacing w:val="-10"/>
          <w:szCs w:val="24"/>
        </w:rPr>
        <w:t>6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AE4AE6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 xml:space="preserve">Slovenský jazyk zaberá v hierarchii vyučovacích predmetov popredné miesto: slúži na vyjadrenie vlastných myšlienok na veku primeranej úrovni žiakov, má napomáhať celkovému osobnostnému rozvoju žiaka, získavaniu návykov slušného správania špeciálne v rečovej oblasti, kladne pôsobiť na vývin jeho rečovo-analogických schopností, rozvoj jazykového cítenia, tvorivosti a kladných postojov k slovenskému jazyku. Na hodinách slovenského jazyka a literatúry žiaci vnímajú slovenskú reč na základe osvojených poznatkov v materinskom jazyku. Vyučovanie slovenského jazyka preto úzko súvisí aj ostatnými učebnými predmetmi. Žiaci tejto vekovej kategórie sa orientujú hlavne na hrové situácie a formy vyučovania. Cieľom pedagóga je, aby žiaci získali </w:t>
      </w:r>
      <w:proofErr w:type="spellStart"/>
      <w:r w:rsidRPr="00AE4AE6">
        <w:rPr>
          <w:rFonts w:asciiTheme="minorHAnsi" w:hAnsiTheme="minorHAnsi"/>
          <w:sz w:val="20"/>
          <w:szCs w:val="20"/>
        </w:rPr>
        <w:t>najzákladnejšie</w:t>
      </w:r>
      <w:proofErr w:type="spellEnd"/>
      <w:r w:rsidRPr="00AE4AE6">
        <w:rPr>
          <w:rFonts w:asciiTheme="minorHAnsi" w:hAnsiTheme="minorHAnsi"/>
          <w:sz w:val="20"/>
          <w:szCs w:val="20"/>
        </w:rPr>
        <w:t xml:space="preserve"> jazykové a rečové zručnosti. Konečným cieľom vyučovania slovenského jazyka je dosiahnuť, aby žiaci v závere špeciálnej základnej školy vyjadrovali svoje myšlienky ústne aj písomne po slovensky primerane veku a mentálnym danostiam, t. j. dosiahnuť mierne pokročilú úroveň A1 – A2 ovládania slovenského jazyka podľa vzoru európskeho jazykového portfólia.</w:t>
      </w:r>
    </w:p>
    <w:p w:rsidR="00AE4AE6" w:rsidRDefault="00AE4AE6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AE4AE6">
        <w:rPr>
          <w:rFonts w:asciiTheme="minorHAnsi" w:hAnsiTheme="minorHAnsi"/>
          <w:b/>
          <w:sz w:val="20"/>
          <w:szCs w:val="20"/>
        </w:rPr>
        <w:t>A1</w:t>
      </w:r>
      <w:r w:rsidRPr="00AE4AE6">
        <w:rPr>
          <w:rFonts w:asciiTheme="minorHAnsi" w:hAnsiTheme="minorHAnsi"/>
          <w:sz w:val="20"/>
          <w:szCs w:val="20"/>
        </w:rPr>
        <w:t xml:space="preserve"> Rozumie známym každodenným výrazom a </w:t>
      </w:r>
      <w:proofErr w:type="spellStart"/>
      <w:r w:rsidRPr="00AE4AE6">
        <w:rPr>
          <w:rFonts w:asciiTheme="minorHAnsi" w:hAnsiTheme="minorHAnsi"/>
          <w:sz w:val="20"/>
          <w:szCs w:val="20"/>
        </w:rPr>
        <w:t>najzákladnejším</w:t>
      </w:r>
      <w:proofErr w:type="spellEnd"/>
      <w:r w:rsidRPr="00AE4AE6">
        <w:rPr>
          <w:rFonts w:asciiTheme="minorHAnsi" w:hAnsiTheme="minorHAnsi"/>
          <w:sz w:val="20"/>
          <w:szCs w:val="20"/>
        </w:rPr>
        <w:t xml:space="preserve"> frázam, ktorých účelom je uspokojenie konkrétnych potrieb, a tieto výrazy a frázy dokáže používať. Dokáže predstaviť seba aj iných, dokáže klásť a odpovedať na otázky o osobných údajoch, o ľuďoch, ktorých pozná, o veciach, ktoré vlastní. Dokáže sa dohovoriť jednoduchým spôsobom za predpokladu, že partner v komunikácii rozpráva pomaly a jasne a je pripravený mu pomôcť.</w:t>
      </w:r>
    </w:p>
    <w:p w:rsidR="00AE4AE6" w:rsidRDefault="00AE4AE6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 xml:space="preserve"> </w:t>
      </w:r>
      <w:r w:rsidRPr="00AE4AE6">
        <w:rPr>
          <w:rFonts w:asciiTheme="minorHAnsi" w:hAnsiTheme="minorHAnsi"/>
          <w:b/>
          <w:sz w:val="20"/>
          <w:szCs w:val="20"/>
        </w:rPr>
        <w:t>A2</w:t>
      </w:r>
      <w:r w:rsidRPr="00AE4AE6">
        <w:rPr>
          <w:rFonts w:asciiTheme="minorHAnsi" w:hAnsiTheme="minorHAnsi"/>
          <w:sz w:val="20"/>
          <w:szCs w:val="20"/>
        </w:rPr>
        <w:t xml:space="preserve"> Rozumie vetám a často používaným výrazom vzťahujúcim sa na oblasti, ktoré sa ho bezprostredne týkajú. Dokáže komunikovať v jednoduchých a rutinných úlohách vyžadujúcich si jednoduchú a priamu výmenu informácií o známych a bežných záležitostiach. Dokáže jednoduchými termínmi opísať svoje rodinné zázemie, bezprostredné okolie a záležitosti v oblastiach nevyhnutných potrieb. </w:t>
      </w:r>
    </w:p>
    <w:p w:rsidR="00AE4AE6" w:rsidRDefault="00AE4AE6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 xml:space="preserve">Východiskovou stratégiou vyučovania je komunikatívne vyučovanie, komunikatívny prístup k tvorbe koncepcie a stratégie vyučovania. Ťažiskovými princípmi sú: - princíp cieľavedomosti, - princíp podriadenosti jazykových prostriedkov nácviku komunikatívnych zručností s prihliadaním na funkčnosť pri výbere jazykových prostriedkov s osobitným zreteľom na </w:t>
      </w:r>
      <w:proofErr w:type="spellStart"/>
      <w:r w:rsidRPr="00AE4AE6">
        <w:rPr>
          <w:rFonts w:asciiTheme="minorHAnsi" w:hAnsiTheme="minorHAnsi"/>
          <w:sz w:val="20"/>
          <w:szCs w:val="20"/>
        </w:rPr>
        <w:t>kontextualizáciu</w:t>
      </w:r>
      <w:proofErr w:type="spellEnd"/>
      <w:r w:rsidRPr="00AE4AE6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E4AE6">
        <w:rPr>
          <w:rFonts w:asciiTheme="minorHAnsi" w:hAnsiTheme="minorHAnsi"/>
          <w:sz w:val="20"/>
          <w:szCs w:val="20"/>
        </w:rPr>
        <w:t>kontrastívnosť</w:t>
      </w:r>
      <w:proofErr w:type="spellEnd"/>
      <w:r w:rsidRPr="00AE4AE6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AE4AE6">
        <w:rPr>
          <w:rFonts w:asciiTheme="minorHAnsi" w:hAnsiTheme="minorHAnsi"/>
          <w:sz w:val="20"/>
          <w:szCs w:val="20"/>
        </w:rPr>
        <w:t>dlhodobosť</w:t>
      </w:r>
      <w:proofErr w:type="spellEnd"/>
      <w:r w:rsidRPr="00AE4AE6">
        <w:rPr>
          <w:rFonts w:asciiTheme="minorHAnsi" w:hAnsiTheme="minorHAnsi"/>
          <w:sz w:val="20"/>
          <w:szCs w:val="20"/>
        </w:rPr>
        <w:t>, - situačný princíp, - princíp autentickosti komunikačných procesov, - princíp hodnotenia komunikačnej činnosti žiakov vo vzťahu k daným cieľom a úlohám. Pre vyučovanie slovenského jazyka platia všeobecne platné psychologické zásady a zásady technológie vyučovania cudzích jazykov. Vzhľadom na ciele komunikatívneho vyučovania treba dbať o to, aby náročnosťou učebného obsahu a nevhodnými edukačnými technikami sa nevytvárala psychická bariéra pri používaní slovenského jazyka. Pre konkrétny výber slov pri obohacovaní slovnej zásoby a v tvorení slovných asociácií je potrebné prihliadať na vývinové špecifiká a na špecifiká postihnutia. Komunikatívny prístup k tvorbe obsahu a procesu vyučovania, učenia sa a osvojovania slovenského jazyka sa riadi princípom tematického modelovania jazyka a</w:t>
      </w:r>
      <w:r w:rsidR="00E75DD9">
        <w:rPr>
          <w:rFonts w:asciiTheme="minorHAnsi" w:hAnsiTheme="minorHAnsi"/>
          <w:sz w:val="20"/>
          <w:szCs w:val="20"/>
        </w:rPr>
        <w:t> </w:t>
      </w:r>
      <w:r w:rsidRPr="00AE4AE6">
        <w:rPr>
          <w:rFonts w:asciiTheme="minorHAnsi" w:hAnsiTheme="minorHAnsi"/>
          <w:sz w:val="20"/>
          <w:szCs w:val="20"/>
        </w:rPr>
        <w:t>princípom</w:t>
      </w:r>
      <w:r w:rsidR="00E75DD9">
        <w:rPr>
          <w:rFonts w:asciiTheme="minorHAnsi" w:hAnsiTheme="minorHAnsi"/>
          <w:sz w:val="20"/>
          <w:szCs w:val="20"/>
        </w:rPr>
        <w:t xml:space="preserve"> </w:t>
      </w:r>
      <w:r w:rsidR="00E75DD9" w:rsidRPr="00E75DD9">
        <w:rPr>
          <w:rFonts w:asciiTheme="minorHAnsi" w:hAnsiTheme="minorHAnsi"/>
          <w:sz w:val="20"/>
          <w:szCs w:val="20"/>
        </w:rPr>
        <w:t xml:space="preserve">prednášania jazyka cez rečový kanál komunikácie. V edukačnom procese sa musí rešpektovať a využívať jazykový kód už osvojený žiakom vo svojej materinskej reči a súčasne rešpektovať aj osvojený jazykový kód v slovenskom jazyku, získaný prirodzeným osvojovaním slovenského jazyka v dvojjazyčnom prostredí. V začiatočnej etape budovania pevných základov jazykových zručností obsah predmetu tvorí počúvanie s porozumením, ústna interakcia a úvod do písania a čítania s umožnením maximálnej diferenciácie s ohľadom na rôzne jazykové kompetencie žiakov. V úvodnom ústnom kurze sa kladie dôraz na počúvanie s porozumením so zabudovaním tzv. tichého obdobia. Postupne sa integruje počúvanie s porozumením a hovorenie do usmerňovaného rozhovoru. Vyššia úroveň osvojenia slovenského jazyka sa dosiahne aj využitím </w:t>
      </w:r>
      <w:proofErr w:type="spellStart"/>
      <w:r w:rsidR="00E75DD9" w:rsidRPr="00E75DD9">
        <w:rPr>
          <w:rFonts w:asciiTheme="minorHAnsi" w:hAnsiTheme="minorHAnsi"/>
          <w:sz w:val="20"/>
          <w:szCs w:val="20"/>
        </w:rPr>
        <w:t>medzipredmetových</w:t>
      </w:r>
      <w:proofErr w:type="spellEnd"/>
      <w:r w:rsidR="00E75DD9" w:rsidRPr="00E75DD9">
        <w:rPr>
          <w:rFonts w:asciiTheme="minorHAnsi" w:hAnsiTheme="minorHAnsi"/>
          <w:sz w:val="20"/>
          <w:szCs w:val="20"/>
        </w:rPr>
        <w:t xml:space="preserve"> vzťahov, konkrétnych každodenných situácií, názorným vyučovaním a tvorivou aplikáciou získaných poznatkov. Od začiatku osvojovania rečových zručností prebieha nácvik správnej artikulácie a spisovnej výslovnosti. V ďalšej etape sa počúvanie s porozumením integruje do usmerňovaného rozhovoru v rámci partnerských komunikatívnych činností. Obsah zložky hovorenie tvoria usmerňované rozhovory s dôrazom na dramatizáciu, v ktorom sa žiaci naučia vnímať repliku partnera v rozličných rečových situáciách, a tvorba krátkych jednoduchých súvislých prejavov na základe obrázkov, otázok, vypočutých textov a pod. V procese osvojovania tvorby ústnych prejavov formou praktických cvičení, na úrovni lexikálneho osvojovania sa žiaci oboznamujú aj so základnými gramatickými javmi </w:t>
      </w:r>
      <w:r w:rsidR="00E75DD9" w:rsidRPr="00E75DD9">
        <w:rPr>
          <w:rFonts w:asciiTheme="minorHAnsi" w:hAnsiTheme="minorHAnsi"/>
          <w:sz w:val="20"/>
          <w:szCs w:val="20"/>
        </w:rPr>
        <w:lastRenderedPageBreak/>
        <w:t>nevyhnutnými pre správne ústne a písomné vyjadrovanie. Úlohou zložky čítanie je osvojenie techniky čítania a zručnosti čítania s porozumením, úlohou zložky písanie je osvojiť si slovenské písmená a základné pravopisné zručnosti. Treba zdôrazniť potrebu zabezpečenia priechodnosti zavedenia čítania a písania vo 4. ročníku podľa jazykových schopností žiakov a stupňa mentálneho postihnutia.</w:t>
      </w:r>
    </w:p>
    <w:p w:rsidR="00E75DD9" w:rsidRPr="00E75DD9" w:rsidRDefault="00E75DD9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AE4AE6" w:rsidRPr="00AE4AE6" w:rsidRDefault="00AE4AE6" w:rsidP="00AE4AE6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>Rozumieť učiteľovým pokynom a krátkemu súvislému prejavu v slovenskom jazyku,</w:t>
      </w:r>
    </w:p>
    <w:p w:rsidR="00AE4AE6" w:rsidRPr="00AE4AE6" w:rsidRDefault="00AE4AE6" w:rsidP="00AE4AE6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 xml:space="preserve">vedieť čítať a písať písmená slovenskej abecedy vo vetách, krátkych textoch, </w:t>
      </w:r>
    </w:p>
    <w:p w:rsidR="00AE4AE6" w:rsidRPr="00AE4AE6" w:rsidRDefault="00AE4AE6" w:rsidP="00AE4AE6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 xml:space="preserve">vedieť čítať krátke, jednoduché vety s porozumením, </w:t>
      </w:r>
    </w:p>
    <w:p w:rsidR="00AE4AE6" w:rsidRPr="00AE4AE6" w:rsidRDefault="00AE4AE6" w:rsidP="00AE4AE6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 xml:space="preserve">vyjadrovať sa v krátkych rečových prejavoch v jednoduchých vetách, </w:t>
      </w:r>
    </w:p>
    <w:p w:rsidR="00985205" w:rsidRPr="00AE4AE6" w:rsidRDefault="00AE4AE6" w:rsidP="00AE4AE6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AE4AE6">
        <w:rPr>
          <w:rFonts w:asciiTheme="minorHAnsi" w:hAnsiTheme="minorHAnsi"/>
          <w:sz w:val="20"/>
          <w:szCs w:val="20"/>
        </w:rPr>
        <w:t>rozvíjať komunikačnú schopnosť.</w:t>
      </w:r>
    </w:p>
    <w:p w:rsidR="00985205" w:rsidRPr="00AE4AE6" w:rsidRDefault="00985205" w:rsidP="00985205">
      <w:pPr>
        <w:spacing w:after="0" w:line="240" w:lineRule="auto"/>
        <w:ind w:left="0" w:right="13" w:firstLine="0"/>
        <w:jc w:val="left"/>
        <w:rPr>
          <w:rFonts w:asciiTheme="minorHAnsi" w:hAnsiTheme="minorHAnsi"/>
          <w:spacing w:val="-10"/>
          <w:sz w:val="20"/>
          <w:szCs w:val="20"/>
        </w:rPr>
      </w:pPr>
    </w:p>
    <w:p w:rsidR="00985205" w:rsidRPr="00AE4AE6" w:rsidRDefault="00985205" w:rsidP="00985205">
      <w:pPr>
        <w:spacing w:after="0" w:line="240" w:lineRule="auto"/>
        <w:ind w:left="0" w:right="13" w:firstLine="0"/>
        <w:jc w:val="left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šiesty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vyučovacích hodín v školskom roku: 4 hodín týždenne - 297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BA406B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/>
                <w:sz w:val="20"/>
                <w:szCs w:val="20"/>
              </w:rPr>
              <w:t>Počúvanie 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E75DD9">
              <w:rPr>
                <w:rFonts w:asciiTheme="minorHAnsi" w:hAnsiTheme="minorHAnsi"/>
                <w:b/>
                <w:sz w:val="20"/>
                <w:szCs w:val="20"/>
              </w:rPr>
              <w:t>porozumením</w:t>
            </w: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Čítanie</w:t>
            </w: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Ústný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 písomný prejav</w:t>
            </w: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Základné gramatické učivo</w:t>
            </w: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Default="00E75DD9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5DD9" w:rsidRPr="00E75DD9" w:rsidRDefault="00E75DD9" w:rsidP="003E79B8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3E79B8" w:rsidRDefault="003E79B8" w:rsidP="003E79B8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Rozvíjať komunikačnú schopnosť žiakov, aby žiaci vedeli samostatne odpovedať na otázky, samostatne tvoriť otázky, aplikovať osvojené rečové zručnosti v štandardných komunikačných situáciách, správne a aktívne využívať osvojenú slovnú zásobu. Rozširuje sa slovná zásoba, žiaci presnejšie rozlišujú význam slov. Učia sa zvoliť správny výraz a správne tvoriť vety. Začínajú sa aktivizovať náročnejšie druhy rečovej činnosti pomocou cvičení, ktoré majú tvorivý charakter a vyžadujú určitú samostatnosť. Žiaci nacvičujú plynulé čítanie. V jazykových častiach sa zoznamujú s osobitosťami podstatných mien, slovies, prídavných mien a zámen (osobných, ukazovacích, privlastňovacích). Napredovanie v poznávaní gramatických javov a závislostí sa podriaďuje rozvoju rečovej činnosti.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 xml:space="preserve">Rozumieť učiteľovým pokynom. </w:t>
            </w:r>
          </w:p>
          <w:p w:rsidR="00BA406B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>Rozumieť krátkemu súvislému prejavu a dialógu (6 - 7 viet) predneseného priamo alebo zo zvukovej nahrávky pozostávajúceho zo známych slov, pri súbežnom sledovaní ilustrácie.</w:t>
            </w:r>
            <w:r w:rsidR="00BA406B" w:rsidRPr="00E75DD9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>Nácvik správneho čítania písmen, slabík, ktoré obsahujú písmená odlišné od maďarských písmen. Nácvik správneho čítania slov so spodobovaním. Postupné zdokonaľovanie techniky čítania slov, slovných spojení a vetných štruktúr so správnou intonáciou. Porozumenie obsahu prečítaného textu (s pomocou učiteľa). Nácvik reprodukovania jednoduchých textov. Nácvik čítania krátkych textov s porozumením.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Samostatne tvoriť jednoduché vety. 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 xml:space="preserve">Nácvik vyjadrovania sa v krátkych jednoduchých vetách. 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 xml:space="preserve">Tvorenie otázok (s pomocou učiteľa). 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 xml:space="preserve">Tvorenie jednoduchých odpovedí na otázky (s pomocou učiteľa). Rozvíjanie slovnej zásoby. 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 xml:space="preserve">Reprodukovanie jednoduchých, krátkych textov pomocou osvojených slov a slovných spojení. 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 xml:space="preserve">Opis deja a jednoduchých predmetov podľa obrázkov, pomocou otázok. 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75DD9">
              <w:rPr>
                <w:rFonts w:asciiTheme="minorHAnsi" w:hAnsiTheme="minorHAnsi"/>
                <w:b w:val="0"/>
                <w:sz w:val="20"/>
                <w:szCs w:val="20"/>
              </w:rPr>
              <w:t>Odpisovanie rôznych primerane náročných textov v slovenskom jazyku.</w:t>
            </w: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E75DD9" w:rsidRDefault="00E75DD9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54B1E" w:rsidRDefault="00954B1E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4B1E">
              <w:rPr>
                <w:rFonts w:asciiTheme="minorHAnsi" w:hAnsiTheme="minorHAnsi"/>
                <w:b w:val="0"/>
                <w:sz w:val="20"/>
                <w:szCs w:val="20"/>
              </w:rPr>
              <w:t xml:space="preserve">Slovenská abeceda; samohlásky (krátke, dlhé), dvojhlásky, spoluhlásky (tvrdé, mäkké, obojaké), nácvik mäkkých a tvrdých slabík – opakovanie. </w:t>
            </w:r>
          </w:p>
          <w:p w:rsidR="00E75DD9" w:rsidRDefault="00954B1E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4B1E">
              <w:rPr>
                <w:rFonts w:asciiTheme="minorHAnsi" w:hAnsiTheme="minorHAnsi"/>
                <w:b w:val="0"/>
                <w:sz w:val="20"/>
                <w:szCs w:val="20"/>
              </w:rPr>
              <w:t>Rozlišovanie viet (oznamovacia, rozkazovacia, opytovacia) – opakovanie</w:t>
            </w:r>
          </w:p>
          <w:p w:rsidR="003E79B8" w:rsidRDefault="003E79B8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Základné číslovky – opakovanie. </w:t>
            </w:r>
          </w:p>
          <w:p w:rsidR="003E79B8" w:rsidRDefault="003E79B8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Podstatné mená – vlastné, všeobecné; mužský, ženský a stredný rod. </w:t>
            </w:r>
          </w:p>
          <w:p w:rsidR="003E79B8" w:rsidRDefault="003E79B8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Slovesá – prítomný, minulý, budúci čas. </w:t>
            </w:r>
          </w:p>
          <w:p w:rsidR="003E79B8" w:rsidRDefault="003E79B8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Prídavné mená – mužský, ženský a stredný rod. </w:t>
            </w:r>
          </w:p>
          <w:p w:rsidR="003E79B8" w:rsidRPr="003E79B8" w:rsidRDefault="003E79B8" w:rsidP="00E75DD9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>Zámená – osobné zámená; ukazovacie zámená – ten, tá, to.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4F72A7" w:rsidRPr="009C1302" w:rsidRDefault="004F72A7" w:rsidP="004F72A7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Implementácia finančnej gramotnosti do vzdelávania </w:t>
            </w:r>
          </w:p>
          <w:p w:rsidR="00BA406B" w:rsidRPr="00BA406B" w:rsidRDefault="004F72A7" w:rsidP="004F72A7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Pr="009C1302">
              <w:rPr>
                <w:rFonts w:asciiTheme="minorHAnsi" w:hAnsiTheme="minorHAnsi"/>
                <w:bCs/>
                <w:sz w:val="20"/>
                <w:szCs w:val="20"/>
              </w:rPr>
              <w:t>. Finanč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ná zodpovednosť spotrebiteľov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2A7" w:rsidRDefault="004F72A7" w:rsidP="004F72A7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Určiť rôzne spôsoby komunikácie o finančných záležitostiach</w:t>
            </w:r>
          </w:p>
          <w:p w:rsidR="004F72A7" w:rsidRPr="004F72A7" w:rsidRDefault="004F72A7" w:rsidP="004F72A7">
            <w:pPr>
              <w:pStyle w:val="Stlus1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A56D9">
              <w:rPr>
                <w:rFonts w:asciiTheme="minorHAnsi" w:hAnsiTheme="minorHAnsi"/>
                <w:sz w:val="20"/>
                <w:szCs w:val="20"/>
              </w:rPr>
              <w:t>Identifikovať zdroje osobných príjmov</w:t>
            </w:r>
          </w:p>
          <w:p w:rsidR="00BA406B" w:rsidRPr="00BA406B" w:rsidRDefault="00BA406B" w:rsidP="004F72A7">
            <w:pPr>
              <w:pStyle w:val="Stlus1"/>
              <w:ind w:left="47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Pr="003E79B8" w:rsidRDefault="003E79B8" w:rsidP="00E75DD9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sz w:val="20"/>
                <w:szCs w:val="20"/>
              </w:rPr>
              <w:t>Tematické zameranie rozvoja komunikačných schopností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Rodina a bývanie (byt – izby, kuchyňa, kúpeľňa). </w:t>
            </w:r>
          </w:p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Škola (začiatok a koniec školského roka, vysvedčenie, cestujeme na prázdniny, okolie školy, budova školy, trieda, rozvrh hodín). </w:t>
            </w:r>
          </w:p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Príroda (jar – jar v prírode, jarné kvety; jeseň – jesenná prechádzka, zber úrody; zima – vianočné blahoželanie, vianočné sviatky, Nový rok, zimné prázdniny). </w:t>
            </w:r>
          </w:p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Kalendár (ročné obdobia, mesiace, dni, týždne). Čas (hodiny, minúty, určovanie času). Svetové strany (východ, sever, západ, juh). </w:t>
            </w:r>
          </w:p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>Cestovanie, doprava (na železničnej stanici, na križovatke).</w:t>
            </w:r>
          </w:p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 Obchod, nakupovanie (napr. v obchodnom dome, nakupovanie rôznych druhov tovarov). </w:t>
            </w:r>
          </w:p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>Zdravie a choroba (návšteva u lekára, ľudské telo – časti ľudského tela).</w:t>
            </w:r>
          </w:p>
          <w:p w:rsidR="003E79B8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 xml:space="preserve">Zamestnania (poznávania rôznych zamestnaní). </w:t>
            </w:r>
          </w:p>
          <w:p w:rsidR="00AB0144" w:rsidRDefault="003E79B8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E79B8">
              <w:rPr>
                <w:rFonts w:asciiTheme="minorHAnsi" w:hAnsiTheme="minorHAnsi"/>
                <w:b w:val="0"/>
                <w:sz w:val="20"/>
                <w:szCs w:val="20"/>
              </w:rPr>
              <w:t>Stravovanie (doma, v školskej jedálni, v reštaurácii – pravidlá stolovania a správania sa).</w:t>
            </w:r>
          </w:p>
          <w:p w:rsidR="00160CBF" w:rsidRDefault="00160CBF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60CBF" w:rsidRDefault="00160CBF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60CBF" w:rsidRPr="003E79B8" w:rsidRDefault="00160CBF" w:rsidP="003E79B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E3" w:rsidRDefault="003436E3" w:rsidP="00985205">
      <w:pPr>
        <w:spacing w:after="0" w:line="240" w:lineRule="auto"/>
      </w:pPr>
      <w:r>
        <w:separator/>
      </w:r>
    </w:p>
  </w:endnote>
  <w:endnote w:type="continuationSeparator" w:id="0">
    <w:p w:rsidR="003436E3" w:rsidRDefault="003436E3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E3" w:rsidRDefault="003436E3" w:rsidP="00985205">
      <w:pPr>
        <w:spacing w:after="0" w:line="240" w:lineRule="auto"/>
      </w:pPr>
      <w:r>
        <w:separator/>
      </w:r>
    </w:p>
  </w:footnote>
  <w:footnote w:type="continuationSeparator" w:id="0">
    <w:p w:rsidR="003436E3" w:rsidRDefault="003436E3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733075">
      <w:rPr>
        <w:rFonts w:ascii="Calibri" w:hAnsi="Calibri"/>
        <w:b/>
        <w:spacing w:val="-10"/>
        <w:sz w:val="20"/>
      </w:rPr>
      <w:t>Slovenský jazyk a slovenská literatúra</w:t>
    </w:r>
    <w:r>
      <w:rPr>
        <w:rFonts w:ascii="Calibri" w:hAnsi="Calibri"/>
        <w:b/>
        <w:spacing w:val="-10"/>
        <w:sz w:val="20"/>
      </w:rPr>
      <w:t xml:space="preserve"> 6.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96C"/>
    <w:multiLevelType w:val="hybridMultilevel"/>
    <w:tmpl w:val="8FB6A0D8"/>
    <w:lvl w:ilvl="0" w:tplc="E3D87B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3"/>
  </w:num>
  <w:num w:numId="15">
    <w:abstractNumId w:val="9"/>
  </w:num>
  <w:num w:numId="16">
    <w:abstractNumId w:val="15"/>
  </w:num>
  <w:num w:numId="17">
    <w:abstractNumId w:val="1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C002B"/>
    <w:rsid w:val="00151F6D"/>
    <w:rsid w:val="00160CBF"/>
    <w:rsid w:val="003436E3"/>
    <w:rsid w:val="00391086"/>
    <w:rsid w:val="003B0416"/>
    <w:rsid w:val="003E79B8"/>
    <w:rsid w:val="004F72A7"/>
    <w:rsid w:val="00530664"/>
    <w:rsid w:val="00537925"/>
    <w:rsid w:val="006B2740"/>
    <w:rsid w:val="006D70C7"/>
    <w:rsid w:val="00733075"/>
    <w:rsid w:val="00793E6B"/>
    <w:rsid w:val="008115A3"/>
    <w:rsid w:val="00887C9A"/>
    <w:rsid w:val="00893DD2"/>
    <w:rsid w:val="00954B1E"/>
    <w:rsid w:val="00964F43"/>
    <w:rsid w:val="009812A2"/>
    <w:rsid w:val="00985205"/>
    <w:rsid w:val="009B7B57"/>
    <w:rsid w:val="00A53720"/>
    <w:rsid w:val="00AB0144"/>
    <w:rsid w:val="00AE4AE6"/>
    <w:rsid w:val="00AF6556"/>
    <w:rsid w:val="00B246B8"/>
    <w:rsid w:val="00B4381B"/>
    <w:rsid w:val="00BA406B"/>
    <w:rsid w:val="00E12DD6"/>
    <w:rsid w:val="00E30F8E"/>
    <w:rsid w:val="00E75DD9"/>
    <w:rsid w:val="00E8079C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18</cp:revision>
  <dcterms:created xsi:type="dcterms:W3CDTF">2018-08-29T18:03:00Z</dcterms:created>
  <dcterms:modified xsi:type="dcterms:W3CDTF">2018-09-04T04:22:00Z</dcterms:modified>
</cp:coreProperties>
</file>