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3" w:rsidRPr="00B97468" w:rsidRDefault="00233C03" w:rsidP="00AB3AA3">
      <w:pPr>
        <w:spacing w:after="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B97468">
        <w:rPr>
          <w:rFonts w:ascii="Times New Roman" w:eastAsia="Calibri" w:hAnsi="Times New Roman"/>
          <w:b/>
          <w:sz w:val="22"/>
          <w:szCs w:val="22"/>
          <w:lang w:eastAsia="en-US"/>
        </w:rPr>
        <w:t>Oznámenie o individuálnom zabezpečovaní diétnej stravy</w:t>
      </w:r>
      <w:r w:rsidR="006F1300" w:rsidRPr="00B974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donáškou</w:t>
      </w:r>
    </w:p>
    <w:p w:rsidR="00233C03" w:rsidRPr="006F1300" w:rsidRDefault="00233C03" w:rsidP="00AB3AA3">
      <w:pPr>
        <w:spacing w:after="0" w:line="0" w:lineRule="atLeast"/>
        <w:ind w:right="-426"/>
        <w:jc w:val="center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Školská jedáleň pri Z</w:t>
      </w:r>
      <w:r w:rsidR="003423D2">
        <w:rPr>
          <w:rFonts w:ascii="Cambria" w:eastAsia="Calibri" w:hAnsi="Cambria"/>
          <w:b/>
          <w:sz w:val="18"/>
          <w:szCs w:val="18"/>
          <w:lang w:eastAsia="en-US"/>
        </w:rPr>
        <w:t xml:space="preserve">ákladnej škole </w:t>
      </w:r>
      <w:proofErr w:type="spellStart"/>
      <w:r w:rsidR="003423D2">
        <w:rPr>
          <w:rFonts w:ascii="Cambria" w:eastAsia="Calibri" w:hAnsi="Cambria"/>
          <w:b/>
          <w:sz w:val="18"/>
          <w:szCs w:val="18"/>
          <w:lang w:eastAsia="en-US"/>
        </w:rPr>
        <w:t>Budatínska</w:t>
      </w:r>
      <w:proofErr w:type="spellEnd"/>
      <w:r w:rsidR="003423D2">
        <w:rPr>
          <w:rFonts w:ascii="Cambria" w:eastAsia="Calibri" w:hAnsi="Cambria"/>
          <w:b/>
          <w:sz w:val="18"/>
          <w:szCs w:val="18"/>
          <w:lang w:eastAsia="en-US"/>
        </w:rPr>
        <w:t xml:space="preserve"> 61, 851 06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 Bratislav</w:t>
      </w:r>
      <w:r w:rsidR="003423D2">
        <w:rPr>
          <w:rFonts w:ascii="Cambria" w:eastAsia="Calibri" w:hAnsi="Cambria"/>
          <w:b/>
          <w:sz w:val="18"/>
          <w:szCs w:val="18"/>
          <w:lang w:eastAsia="en-US"/>
        </w:rPr>
        <w:t>a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, pre šk. rok </w:t>
      </w:r>
      <w:r w:rsidR="003423D2">
        <w:rPr>
          <w:rFonts w:ascii="Cambria" w:eastAsia="Calibri" w:hAnsi="Cambria"/>
          <w:b/>
          <w:sz w:val="18"/>
          <w:szCs w:val="18"/>
          <w:lang w:eastAsia="en-US"/>
        </w:rPr>
        <w:t>2021/2022</w:t>
      </w:r>
    </w:p>
    <w:p w:rsidR="00AF5C04" w:rsidRDefault="00AF5C04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dieťaťa:.........................................................................................................................................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matky (zákonného zástupcu):...........................................................................................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</w:t>
      </w:r>
    </w:p>
    <w:p w:rsidR="00233C03" w:rsidRPr="006F1300" w:rsidRDefault="00233C03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otca (zákonného zástupcu):................................................................................................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Na základe priloženého potvrdenia od  odborného lekára čestne prehlasujeme, že naše dieťa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nemôže konzumovať stravu pripravovanú v školskej jedálni.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Druh odporučenej diéty:......................................</w:t>
      </w:r>
      <w:r w:rsidR="0033421D">
        <w:rPr>
          <w:rFonts w:ascii="Cambria" w:eastAsia="Calibri" w:hAnsi="Cambria"/>
          <w:b/>
          <w:sz w:val="18"/>
          <w:szCs w:val="18"/>
          <w:lang w:eastAsia="en-US"/>
        </w:rPr>
        <w:t>.........</w:t>
      </w:r>
    </w:p>
    <w:p w:rsidR="00233C03" w:rsidRPr="006F1300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bude stravu dieťaťu zabezpečovať individuálne</w:t>
      </w:r>
      <w:r w:rsidR="00B97468">
        <w:rPr>
          <w:rFonts w:ascii="Cambria" w:eastAsia="Calibri" w:hAnsi="Cambria"/>
          <w:b/>
          <w:sz w:val="18"/>
          <w:szCs w:val="18"/>
          <w:lang w:eastAsia="en-US"/>
        </w:rPr>
        <w:t xml:space="preserve">,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formou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donášky do ŠJ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 pri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ZŠ. </w:t>
      </w:r>
    </w:p>
    <w:p w:rsidR="006F1300" w:rsidRDefault="006F1300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</w:pPr>
      <w:r w:rsidRPr="006F130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 xml:space="preserve">Podmienky organizácie režimu stravovania pri individuálnom zabezpečovaní diétnej stravy donáškou do </w:t>
      </w:r>
      <w:r w:rsidR="005C04B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>základnej</w:t>
      </w:r>
      <w:r w:rsidRPr="006F1300">
        <w:rPr>
          <w:rFonts w:ascii="Times New Roman" w:eastAsia="Calibri" w:hAnsi="Times New Roman"/>
          <w:b/>
          <w:sz w:val="18"/>
          <w:szCs w:val="18"/>
          <w:u w:val="single"/>
          <w:lang w:eastAsia="en-US"/>
        </w:rPr>
        <w:t xml:space="preserve"> školy      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zákonný zástupca sa zaväzuje zabezpečovať dieťaťu počas dochádzky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 do školy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, diétnu stravu –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obed 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>za zdravotnú nezávadnosť a kvalitu hotového pr</w:t>
      </w:r>
      <w:r w:rsidR="005C04B0">
        <w:rPr>
          <w:rFonts w:ascii="Cambria" w:eastAsia="Calibri" w:hAnsi="Cambria"/>
          <w:b/>
          <w:sz w:val="18"/>
          <w:szCs w:val="18"/>
          <w:lang w:eastAsia="en-US"/>
        </w:rPr>
        <w:t xml:space="preserve">ineseného jedla pre dieťa do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ZŠ zodpovedá zákonný zástupca v plnom rozsahu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zákonný zástupca dieťaťa je povinný priniesť stravu do </w:t>
      </w:r>
      <w:r w:rsidR="00502231" w:rsidRPr="006F1300">
        <w:rPr>
          <w:rFonts w:ascii="Cambria" w:eastAsia="Calibri" w:hAnsi="Cambria"/>
          <w:b/>
          <w:sz w:val="18"/>
          <w:szCs w:val="18"/>
          <w:lang w:eastAsia="en-US"/>
        </w:rPr>
        <w:t>ŠJ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 v nádobe  vhodnej na ohrievanie v mikrovlnnej rúre</w:t>
      </w:r>
    </w:p>
    <w:p w:rsidR="00233C03" w:rsidRPr="006F1300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zákonnému zástupcovi, ktorý zabezpečuje stravu dieťaťu donáškou sa účtujú režijné náklady  v zmysle platného VZN </w:t>
      </w:r>
      <w:r w:rsidR="00E345E3" w:rsidRPr="00E345E3">
        <w:rPr>
          <w:rFonts w:asciiTheme="majorHAnsi" w:hAnsiTheme="majorHAnsi"/>
          <w:b/>
          <w:sz w:val="20"/>
          <w:szCs w:val="20"/>
        </w:rPr>
        <w:t>č. 15/2020 zo dňa 15.12.2020</w:t>
      </w:r>
      <w:r w:rsidR="00E345E3">
        <w:rPr>
          <w:rFonts w:asciiTheme="majorHAnsi" w:hAnsiTheme="majorHAnsi"/>
          <w:b/>
          <w:sz w:val="20"/>
          <w:szCs w:val="20"/>
        </w:rPr>
        <w:t>.</w:t>
      </w:r>
      <w:bookmarkStart w:id="0" w:name="_GoBack"/>
      <w:bookmarkEnd w:id="0"/>
    </w:p>
    <w:p w:rsidR="00233C03" w:rsidRPr="006F1300" w:rsidRDefault="00233C03" w:rsidP="00233C03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u w:val="single"/>
          <w:lang w:eastAsia="en-US"/>
        </w:rPr>
        <w:t xml:space="preserve">Spôsob úhrady režijných nákladov 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     Pri donáške stravy do ŠJ ZŠ je stanovená  výška mesačného paušálneho príspevku na čiastočnú úhradu režijných nákladov na uskladnenie a servírovanie stravy vo výške 5 €/mesiac</w:t>
      </w:r>
    </w:p>
    <w:p w:rsidR="00CE3B6A" w:rsidRDefault="00233C03" w:rsidP="00CE3B6A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Úhrada režijných nákladov sa realizuje vopred, najneskôr do 25. dňa v mesiaci, ktorý  predchádza mesiacu na ktorý sa poplatok vzťahuje na účet školskej jedálne </w:t>
      </w:r>
      <w:r w:rsidR="00CE3B6A">
        <w:rPr>
          <w:rFonts w:ascii="Times New Roman" w:hAnsi="Times New Roman"/>
          <w:b/>
          <w:sz w:val="20"/>
          <w:szCs w:val="20"/>
        </w:rPr>
        <w:t>IBAN: SK51 5600 0000 0094 0107 3009</w:t>
      </w:r>
    </w:p>
    <w:p w:rsidR="00233C03" w:rsidRPr="006F1300" w:rsidRDefault="00233C03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Forma úhrady: </w:t>
      </w:r>
    </w:p>
    <w:p w:rsidR="00233C03" w:rsidRPr="006F1300" w:rsidRDefault="00233C03" w:rsidP="00233C03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*trvalý príkaz           *internetbanking                  </w:t>
      </w:r>
    </w:p>
    <w:p w:rsidR="00233C03" w:rsidRPr="006F1300" w:rsidRDefault="00233C03" w:rsidP="00233C03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nehodiace preškrtnúť</w:t>
      </w:r>
    </w:p>
    <w:p w:rsidR="00233C03" w:rsidRPr="006F1300" w:rsidRDefault="00233C03" w:rsidP="00233C03">
      <w:pPr>
        <w:spacing w:after="0" w:line="240" w:lineRule="auto"/>
        <w:ind w:left="360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Pri úhrade je potrebné do správy adresáta uviesť meno a priezvisko dieťaťa a správny variabilný symbol. 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Pri úhrade poštovou poukážkou je potrebné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ústrižok o zaplatení odovzdať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do ŠJ najneskôr  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>do 27. dňa v predchádzajúcom mesiaci.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33421D" w:rsidRDefault="00233C03" w:rsidP="00233C03">
      <w:pPr>
        <w:spacing w:after="0" w:line="240" w:lineRule="auto"/>
        <w:jc w:val="center"/>
        <w:rPr>
          <w:rFonts w:ascii="Cambria" w:eastAsia="Calibri" w:hAnsi="Cambria"/>
          <w:b/>
          <w:sz w:val="16"/>
          <w:szCs w:val="16"/>
          <w:lang w:eastAsia="en-US"/>
        </w:rPr>
      </w:pPr>
      <w:r w:rsidRPr="0033421D">
        <w:rPr>
          <w:rFonts w:ascii="Cambria" w:eastAsia="Calibri" w:hAnsi="Cambria"/>
          <w:b/>
          <w:sz w:val="16"/>
          <w:szCs w:val="16"/>
          <w:lang w:eastAsia="en-US"/>
        </w:rPr>
        <w:t>Záverečné ustanovenia</w:t>
      </w:r>
    </w:p>
    <w:p w:rsidR="00233C03" w:rsidRPr="0033421D" w:rsidRDefault="00233C03" w:rsidP="00233C03">
      <w:pPr>
        <w:spacing w:after="0" w:line="240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Oznámenie o donáške stravy je platné na dobu určitú, t. j. od</w:t>
      </w:r>
      <w:r w:rsidR="00CE3B6A">
        <w:rPr>
          <w:rFonts w:ascii="Cambria" w:eastAsia="Calibri" w:hAnsi="Cambria"/>
          <w:sz w:val="16"/>
          <w:szCs w:val="16"/>
          <w:lang w:eastAsia="en-US"/>
        </w:rPr>
        <w:t>o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dňa jej odovzdania do zariadenia školského stravovania do dňa nasledujúceho po písomnom oznámení o ukončení potreby diétneho stravovania dieťaťa a vyplnením záväznej prihlášky na školské stravovanie zákonnými zástupcami.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Svojimi podpismi udeľujeme súhlas prevádzko</w:t>
      </w:r>
      <w:r w:rsidR="00CE3B6A">
        <w:rPr>
          <w:rFonts w:ascii="Cambria" w:eastAsia="Calibri" w:hAnsi="Cambria"/>
          <w:sz w:val="16"/>
          <w:szCs w:val="16"/>
          <w:lang w:eastAsia="en-US"/>
        </w:rPr>
        <w:t xml:space="preserve">vateľovi informačného systému ŠJ pri </w:t>
      </w:r>
      <w:r w:rsidR="00F51040" w:rsidRPr="0033421D">
        <w:rPr>
          <w:rFonts w:ascii="Cambria" w:eastAsia="Calibri" w:hAnsi="Cambria"/>
          <w:sz w:val="16"/>
          <w:szCs w:val="16"/>
          <w:lang w:eastAsia="en-US"/>
        </w:rPr>
        <w:t>ZŠ</w:t>
      </w:r>
      <w:r w:rsidR="00CE3B6A">
        <w:rPr>
          <w:rFonts w:ascii="Cambria" w:eastAsia="Calibri" w:hAnsi="Cambria"/>
          <w:sz w:val="16"/>
          <w:szCs w:val="16"/>
          <w:lang w:eastAsia="en-US"/>
        </w:rPr>
        <w:t xml:space="preserve"> </w:t>
      </w:r>
      <w:proofErr w:type="spellStart"/>
      <w:r w:rsidR="00CE3B6A">
        <w:rPr>
          <w:rFonts w:ascii="Cambria" w:eastAsia="Calibri" w:hAnsi="Cambria"/>
          <w:sz w:val="16"/>
          <w:szCs w:val="16"/>
          <w:lang w:eastAsia="en-US"/>
        </w:rPr>
        <w:t>Budatínska</w:t>
      </w:r>
      <w:proofErr w:type="spellEnd"/>
      <w:r w:rsidR="00CE3B6A">
        <w:rPr>
          <w:rFonts w:ascii="Cambria" w:eastAsia="Calibri" w:hAnsi="Cambria"/>
          <w:sz w:val="16"/>
          <w:szCs w:val="16"/>
          <w:lang w:eastAsia="en-US"/>
        </w:rPr>
        <w:t xml:space="preserve"> 61, Bratislava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so spracovaním osobných údajov dieťaťa a jeho  zákonných zástupcov a to v informačnom systéme stravné, pre účel individuálneho zabezpečovania diétnej stravy v rozsahu: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 a priezvisko dieťaťa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meno, priezvisko zákonných zástupcov, telefonický a mailový kontakt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číslo účtu zákonného zástupcu dieťaťa</w:t>
      </w:r>
      <w:r w:rsidR="0033421D">
        <w:rPr>
          <w:rFonts w:ascii="Cambria" w:eastAsia="Calibri" w:hAnsi="Cambria"/>
          <w:sz w:val="16"/>
          <w:szCs w:val="16"/>
          <w:lang w:eastAsia="en-US"/>
        </w:rPr>
        <w:t>................................................</w:t>
      </w:r>
      <w:r w:rsidR="00916ABB">
        <w:rPr>
          <w:rFonts w:ascii="Cambria" w:eastAsia="Calibri" w:hAnsi="Cambria"/>
          <w:sz w:val="16"/>
          <w:szCs w:val="16"/>
          <w:lang w:eastAsia="en-US"/>
        </w:rPr>
        <w:t>............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lekárske potvrdenie o diagnóze ktorá vyžaduje osobitné stravovanie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Sme si vedomí že tento súhlas môžeme kedykoľvek odvolať. </w:t>
      </w:r>
    </w:p>
    <w:p w:rsidR="00233C03" w:rsidRPr="006F1300" w:rsidRDefault="00233C03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..................................................................                                ................................................</w:t>
      </w:r>
    </w:p>
    <w:p w:rsidR="00F5104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podpis zákonného zástupcu dieťaťa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         podpis zákonného zástupcu dieťaťa  </w:t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matka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otec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cs-CZ"/>
        </w:rPr>
      </w:pP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cs-CZ"/>
        </w:rPr>
      </w:pPr>
      <w:r w:rsidRPr="006F1300">
        <w:rPr>
          <w:rFonts w:ascii="Times New Roman" w:hAnsi="Times New Roman"/>
          <w:b/>
          <w:sz w:val="18"/>
          <w:szCs w:val="18"/>
          <w:lang w:eastAsia="cs-CZ"/>
        </w:rPr>
        <w:t>Príloha: potvrdeni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>e</w:t>
      </w:r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 od odborného lekára - špecialistu </w:t>
      </w:r>
      <w:r w:rsidRPr="006F1300">
        <w:rPr>
          <w:rFonts w:ascii="Times New Roman" w:hAnsi="Times New Roman"/>
          <w:sz w:val="18"/>
          <w:szCs w:val="18"/>
          <w:lang w:eastAsia="cs-CZ"/>
        </w:rPr>
        <w:t xml:space="preserve">(gastroenterológ, imunológ,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diabetológ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 xml:space="preserve">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alergológ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>...)</w:t>
      </w:r>
    </w:p>
    <w:p w:rsidR="0045291B" w:rsidRPr="00AF5C04" w:rsidRDefault="0045291B">
      <w:pPr>
        <w:rPr>
          <w:rFonts w:asciiTheme="majorHAnsi" w:hAnsiTheme="majorHAnsi"/>
          <w:sz w:val="18"/>
          <w:szCs w:val="18"/>
        </w:rPr>
      </w:pPr>
    </w:p>
    <w:sectPr w:rsidR="0045291B" w:rsidRPr="00AF5C04" w:rsidSect="003C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3C03"/>
    <w:rsid w:val="00233C03"/>
    <w:rsid w:val="00281009"/>
    <w:rsid w:val="0033421D"/>
    <w:rsid w:val="003423D2"/>
    <w:rsid w:val="003C679C"/>
    <w:rsid w:val="0045291B"/>
    <w:rsid w:val="00502231"/>
    <w:rsid w:val="005B6D89"/>
    <w:rsid w:val="005C04B0"/>
    <w:rsid w:val="006F1300"/>
    <w:rsid w:val="00771748"/>
    <w:rsid w:val="00916ABB"/>
    <w:rsid w:val="00A42C93"/>
    <w:rsid w:val="00AB3AA3"/>
    <w:rsid w:val="00AF5C04"/>
    <w:rsid w:val="00B817B3"/>
    <w:rsid w:val="00B97468"/>
    <w:rsid w:val="00CE3B6A"/>
    <w:rsid w:val="00D04F63"/>
    <w:rsid w:val="00E345E3"/>
    <w:rsid w:val="00F5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ZS</cp:lastModifiedBy>
  <cp:revision>6</cp:revision>
  <cp:lastPrinted>2021-05-26T06:30:00Z</cp:lastPrinted>
  <dcterms:created xsi:type="dcterms:W3CDTF">2021-08-25T12:05:00Z</dcterms:created>
  <dcterms:modified xsi:type="dcterms:W3CDTF">2021-08-25T12:47:00Z</dcterms:modified>
</cp:coreProperties>
</file>