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8C" w:rsidRPr="005D4090" w:rsidRDefault="005D4090">
      <w:pPr>
        <w:rPr>
          <w:sz w:val="28"/>
          <w:szCs w:val="28"/>
        </w:rPr>
      </w:pPr>
      <w:r w:rsidRPr="005D4090">
        <w:rPr>
          <w:sz w:val="28"/>
          <w:szCs w:val="28"/>
        </w:rPr>
        <w:t>Ćwicze</w:t>
      </w:r>
      <w:r>
        <w:rPr>
          <w:sz w:val="28"/>
          <w:szCs w:val="28"/>
        </w:rPr>
        <w:t>nia sprawności grafomotorycznej nie tylko dla najmłodszych.</w:t>
      </w:r>
    </w:p>
    <w:p w:rsidR="005D4090" w:rsidRDefault="005D4090">
      <w:r>
        <w:t>Karty są do druku, ale można je przerysować na zwykła kartkę.</w:t>
      </w:r>
    </w:p>
    <w:p w:rsidR="005D4090" w:rsidRDefault="005D4090">
      <w:r w:rsidRPr="005D4090">
        <w:object w:dxaOrig="597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7pt;height:40.6pt" o:ole="">
            <v:imagedata r:id="rId4" o:title=""/>
          </v:shape>
          <o:OLEObject Type="Embed" ProgID="Package" ShapeID="_x0000_i1025" DrawAspect="Content" ObjectID="_1648563895" r:id="rId5"/>
        </w:object>
      </w:r>
    </w:p>
    <w:p w:rsidR="005D4090" w:rsidRDefault="005D4090">
      <w:r>
        <w:t>Sprawność manualną możemy ćwiczyć przez wykonywanie takich czynności jak:</w:t>
      </w:r>
    </w:p>
    <w:p w:rsidR="005D4090" w:rsidRDefault="005D4090">
      <w:r>
        <w:t>- wycinanie</w:t>
      </w:r>
    </w:p>
    <w:p w:rsidR="005D4090" w:rsidRDefault="005D4090">
      <w:r>
        <w:t>- kolorowanie</w:t>
      </w:r>
    </w:p>
    <w:p w:rsidR="005D4090" w:rsidRDefault="005D4090">
      <w:r>
        <w:t xml:space="preserve">- lepienie z plasteliny, </w:t>
      </w:r>
      <w:proofErr w:type="spellStart"/>
      <w:r>
        <w:t>ciastoliny</w:t>
      </w:r>
      <w:proofErr w:type="spellEnd"/>
      <w:r>
        <w:t>, modeliny</w:t>
      </w:r>
    </w:p>
    <w:p w:rsidR="005D4090" w:rsidRDefault="005D4090">
      <w:r>
        <w:t>- wydzieranie</w:t>
      </w:r>
    </w:p>
    <w:p w:rsidR="005D4090" w:rsidRDefault="005D4090">
      <w:r>
        <w:t>Ćwiczenia te można zamienić w świetną zabawę.</w:t>
      </w:r>
    </w:p>
    <w:p w:rsidR="005D4090" w:rsidRDefault="005D4090">
      <w:r>
        <w:t>Powodzenia</w:t>
      </w:r>
      <w:bookmarkStart w:id="0" w:name="_GoBack"/>
      <w:bookmarkEnd w:id="0"/>
    </w:p>
    <w:sectPr w:rsidR="005D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0"/>
    <w:rsid w:val="005D4090"/>
    <w:rsid w:val="0073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A59F"/>
  <w15:chartTrackingRefBased/>
  <w15:docId w15:val="{18F2608A-62E1-452E-8A09-35B294C9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2020-04-16T15:34:00Z</dcterms:created>
  <dcterms:modified xsi:type="dcterms:W3CDTF">2020-04-16T15:39:00Z</dcterms:modified>
</cp:coreProperties>
</file>