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47" w:rsidRDefault="00513D47"/>
    <w:p w:rsidR="00236B7D" w:rsidRPr="00275544" w:rsidRDefault="00236B7D" w:rsidP="00236B7D">
      <w:pPr>
        <w:ind w:right="-454"/>
        <w:jc w:val="right"/>
        <w:rPr>
          <w:sz w:val="20"/>
          <w:szCs w:val="20"/>
        </w:rPr>
      </w:pPr>
      <w:r>
        <w:rPr>
          <w:bCs/>
          <w:sz w:val="20"/>
          <w:szCs w:val="20"/>
        </w:rPr>
        <w:t>Załącznik do Zarządzenia Nr</w:t>
      </w:r>
      <w:r>
        <w:rPr>
          <w:bCs/>
          <w:color w:val="000000" w:themeColor="text1"/>
          <w:sz w:val="20"/>
          <w:szCs w:val="20"/>
        </w:rPr>
        <w:t xml:space="preserve"> 14/2019</w:t>
      </w:r>
      <w:r w:rsidRPr="0010165D">
        <w:rPr>
          <w:bCs/>
          <w:sz w:val="20"/>
          <w:szCs w:val="20"/>
        </w:rPr>
        <w:br/>
      </w:r>
      <w:r>
        <w:rPr>
          <w:sz w:val="20"/>
          <w:szCs w:val="20"/>
        </w:rPr>
        <w:t xml:space="preserve"> Dyrektora Szkoły Podstawowej w Rakowie</w:t>
      </w:r>
    </w:p>
    <w:p w:rsidR="00236B7D" w:rsidRPr="00236B7D" w:rsidRDefault="008C22B4" w:rsidP="00236B7D">
      <w:pPr>
        <w:ind w:right="-454"/>
        <w:jc w:val="right"/>
        <w:rPr>
          <w:sz w:val="20"/>
          <w:szCs w:val="20"/>
        </w:rPr>
      </w:pPr>
      <w:r>
        <w:rPr>
          <w:sz w:val="20"/>
          <w:szCs w:val="20"/>
        </w:rPr>
        <w:t>z dnia 09</w:t>
      </w:r>
      <w:r w:rsidR="00236B7D">
        <w:rPr>
          <w:sz w:val="20"/>
          <w:szCs w:val="20"/>
        </w:rPr>
        <w:t xml:space="preserve"> listopada</w:t>
      </w:r>
      <w:r w:rsidR="00236B7D" w:rsidRPr="00A56B90">
        <w:rPr>
          <w:sz w:val="20"/>
          <w:szCs w:val="20"/>
        </w:rPr>
        <w:t xml:space="preserve"> 2019 r</w:t>
      </w:r>
      <w:r w:rsidR="00236B7D" w:rsidRPr="00C33706">
        <w:t>.</w:t>
      </w:r>
    </w:p>
    <w:p w:rsidR="00236B7D" w:rsidRPr="000D6E1D" w:rsidRDefault="00236B7D" w:rsidP="00236B7D">
      <w:pPr>
        <w:spacing w:after="0" w:line="240" w:lineRule="auto"/>
        <w:jc w:val="center"/>
        <w:rPr>
          <w:b/>
        </w:rPr>
      </w:pPr>
      <w:r w:rsidRPr="000D6E1D">
        <w:rPr>
          <w:b/>
        </w:rPr>
        <w:t>REGULAMIN FUNKCJONOWANIA MONITORINGU WIZYJNEGO</w:t>
      </w:r>
      <w:bookmarkStart w:id="0" w:name="_GoBack"/>
      <w:bookmarkEnd w:id="0"/>
    </w:p>
    <w:p w:rsidR="00236B7D" w:rsidRPr="000D6E1D" w:rsidRDefault="00236B7D" w:rsidP="00236B7D">
      <w:pPr>
        <w:spacing w:after="0" w:line="240" w:lineRule="auto"/>
        <w:jc w:val="center"/>
        <w:rPr>
          <w:b/>
        </w:rPr>
      </w:pPr>
      <w:r w:rsidRPr="000D6E1D">
        <w:rPr>
          <w:b/>
        </w:rPr>
        <w:t xml:space="preserve">W </w:t>
      </w:r>
      <w:r>
        <w:rPr>
          <w:b/>
        </w:rPr>
        <w:t>SZKOLE PODSTAWOWEJ W RAKOWIE</w:t>
      </w:r>
    </w:p>
    <w:p w:rsidR="00236B7D" w:rsidRPr="000D6E1D" w:rsidRDefault="00236B7D" w:rsidP="00236B7D">
      <w:pPr>
        <w:rPr>
          <w:b/>
        </w:rPr>
      </w:pPr>
    </w:p>
    <w:p w:rsidR="00236B7D" w:rsidRPr="000D6E1D" w:rsidRDefault="00236B7D" w:rsidP="00236B7D">
      <w:pPr>
        <w:spacing w:after="120"/>
        <w:jc w:val="center"/>
        <w:rPr>
          <w:b/>
        </w:rPr>
      </w:pPr>
      <w:r w:rsidRPr="000D6E1D">
        <w:rPr>
          <w:b/>
        </w:rPr>
        <w:t>§ 1</w:t>
      </w:r>
    </w:p>
    <w:p w:rsidR="00236B7D" w:rsidRPr="00236B7D" w:rsidRDefault="00236B7D" w:rsidP="00236B7D">
      <w:pPr>
        <w:spacing w:after="0" w:line="240" w:lineRule="auto"/>
        <w:jc w:val="both"/>
      </w:pPr>
      <w:r w:rsidRPr="00236B7D">
        <w:t>Regulamin określa cel i zasady funkcjonowania systemu monitoringu wizyjnego w Szkole Podstawowej w Rakowie.</w:t>
      </w: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2</w:t>
      </w:r>
    </w:p>
    <w:p w:rsidR="00236B7D" w:rsidRPr="00236B7D" w:rsidRDefault="00236B7D" w:rsidP="00236B7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36B7D">
        <w:t xml:space="preserve">Zapisy z kamer monitoringu wizyjnego stanowią zbiór danych osobowych i przetwarzanie tego zbioru podlega przepisom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U. UE. L. z 2016 r. Nr 119, str. 1, z </w:t>
      </w:r>
      <w:proofErr w:type="spellStart"/>
      <w:r w:rsidRPr="00236B7D">
        <w:t>późn</w:t>
      </w:r>
      <w:proofErr w:type="spellEnd"/>
      <w:r w:rsidRPr="00236B7D">
        <w:t>. zm.), tzw. RODO oraz  ustawy z dnia 10 maja 2018 r. o ochronie danych osobowych (</w:t>
      </w:r>
      <w:proofErr w:type="spellStart"/>
      <w:r w:rsidRPr="00236B7D">
        <w:t>t.j</w:t>
      </w:r>
      <w:proofErr w:type="spellEnd"/>
      <w:r w:rsidRPr="00236B7D">
        <w:t>. Dz. U. z 2019 r. poz. 1781).</w:t>
      </w:r>
    </w:p>
    <w:p w:rsidR="00236B7D" w:rsidRPr="00236B7D" w:rsidRDefault="00236B7D" w:rsidP="00236B7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36B7D">
        <w:t>Administratorem systemu monitoringu wizyjnego w Szkole Podstawowej w Rakowie jest Dyrektor jednostki.</w:t>
      </w:r>
    </w:p>
    <w:p w:rsidR="00236B7D" w:rsidRPr="00236B7D" w:rsidRDefault="00236B7D" w:rsidP="00236B7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236B7D">
        <w:t>Informacja o funkcjonowaniu monitoringu wizyjnego podawana jest poprzez rozmieszczenie tablic z piktogramem kamery na monitorowanym terenie oraz poprzez odpowiedni zapis w klauzuli informacyjnej z zakresu ochrony danych osobowych.</w:t>
      </w:r>
    </w:p>
    <w:p w:rsidR="00236B7D" w:rsidRPr="00236B7D" w:rsidRDefault="00236B7D" w:rsidP="00236B7D">
      <w:pPr>
        <w:spacing w:after="0" w:line="240" w:lineRule="auto"/>
        <w:jc w:val="both"/>
      </w:pP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3</w:t>
      </w:r>
    </w:p>
    <w:p w:rsidR="00236B7D" w:rsidRPr="00236B7D" w:rsidRDefault="00236B7D" w:rsidP="00236B7D">
      <w:pPr>
        <w:spacing w:after="0" w:line="240" w:lineRule="auto"/>
        <w:jc w:val="both"/>
      </w:pPr>
      <w:r w:rsidRPr="00236B7D">
        <w:t xml:space="preserve">Celem monitoringu wizyjnego jest: 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 xml:space="preserve">zapewnienie porządku publicznego i bezpieczeństwa pracowników oraz innych osób przebywających na monitorowanym terenie, 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ochrona przeciwpożarowa i przeciwpowodziowa,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ochrona mienia,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ograniczenie zachowań nagannych, wybryków chuligańskich, oraz innych zachowań niepożądanych zagrażających zdrowiu i bezpieczeństwu użytkowników obiektu,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wyjaśnianie sytuacji konfliktowych,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ustalanie sprawców czynów nagannych (zniszczenia mienia, kradzieże itp.),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ograniczanie dostępu do obiektu osób nieuprawnionych i niepożądanych,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wyeliminowanie aktów wandalizmu,</w:t>
      </w:r>
    </w:p>
    <w:p w:rsidR="00236B7D" w:rsidRPr="00236B7D" w:rsidRDefault="00236B7D" w:rsidP="00236B7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</w:pPr>
      <w:r w:rsidRPr="00236B7D">
        <w:t>sprawowanie nadzoru oraz kontroli przez właściciela obiektu.</w:t>
      </w:r>
    </w:p>
    <w:p w:rsidR="00236B7D" w:rsidRPr="00236B7D" w:rsidRDefault="00236B7D" w:rsidP="00236B7D">
      <w:pPr>
        <w:spacing w:after="0" w:line="240" w:lineRule="auto"/>
        <w:rPr>
          <w:b/>
        </w:rPr>
      </w:pP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4</w:t>
      </w:r>
    </w:p>
    <w:p w:rsidR="00236B7D" w:rsidRPr="00236B7D" w:rsidRDefault="00236B7D" w:rsidP="00236B7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236B7D">
        <w:t>System monitoringu wizyjnego obejmuje dwa budynki w miejscowości Raków:</w:t>
      </w:r>
    </w:p>
    <w:p w:rsidR="00236B7D" w:rsidRPr="00236B7D" w:rsidRDefault="00236B7D" w:rsidP="00236B7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36B7D">
        <w:t>siedzibę Szkoły Podstawowej w Rakowie,</w:t>
      </w:r>
    </w:p>
    <w:p w:rsidR="00236B7D" w:rsidRPr="00236B7D" w:rsidRDefault="00236B7D" w:rsidP="00236B7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236B7D">
        <w:t>siedzibę świetlicy szkolnej w Rakowie.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236B7D">
        <w:t xml:space="preserve">Monitoring wizyjny nie obejmuje pomieszczeń, w których odbywają się zajęcia dydaktyczne, wychowawcze i opiekuńcze, pomieszczeń, w których uczniom jest udzielana pomoc psychologiczno-pedagogiczna, pomieszczeń przeznaczonych do odpoczynku i rekreacji </w:t>
      </w:r>
      <w:r w:rsidRPr="00236B7D">
        <w:lastRenderedPageBreak/>
        <w:t>pracowników, pomieszczeń sanitarnohigienicznych, gabinetu profilaktyki zdrowotnej, szatni i przebieralni.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236B7D">
        <w:t>Monitoring nie będzie stanowił środka nadzoru nad jakością pracy wykonywanej przez pracowników Szkoły Podstawowej w Rakowie.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236B7D">
        <w:t xml:space="preserve">System monitoringu wizyjnego składa się z: </w:t>
      </w:r>
    </w:p>
    <w:p w:rsidR="00236B7D" w:rsidRPr="00236B7D" w:rsidRDefault="00236B7D" w:rsidP="00236B7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36B7D">
        <w:t>kamer rejestrujących obraz,</w:t>
      </w:r>
    </w:p>
    <w:p w:rsidR="00236B7D" w:rsidRPr="00236B7D" w:rsidRDefault="00236B7D" w:rsidP="00236B7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36B7D">
        <w:t>urządzenia rejestrującego i zapisującego obraz na nośniku fizycznym,</w:t>
      </w:r>
    </w:p>
    <w:p w:rsidR="00236B7D" w:rsidRPr="00236B7D" w:rsidRDefault="00236B7D" w:rsidP="00236B7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36B7D">
        <w:t xml:space="preserve">stacji monitorowania umożliwiającej podgląd rejestrowanego obrazu. 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236B7D">
        <w:t>Urządzenie rejestrujące oraz stacja monitorowania znajdują się w zamykanym pomieszczeniu w siedzibie jednostki.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236B7D">
        <w:t>Monitoring funkcjonuje całodobowo.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FF0000"/>
        </w:rPr>
      </w:pPr>
      <w:r w:rsidRPr="00236B7D">
        <w:t xml:space="preserve">Rejestracji podlega obraz z kamer monitoringu, bez rejestracji dźwięku. 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FF0000"/>
        </w:rPr>
      </w:pPr>
      <w:r w:rsidRPr="00236B7D">
        <w:t xml:space="preserve">Zapisy z kamer przechowywane są przez okres maksymalnie 7 dni, a następnie dane ulegają usunięciu poprzez nadpisanie danych na urządzeniu rejestrującym. </w:t>
      </w:r>
    </w:p>
    <w:p w:rsidR="00236B7D" w:rsidRPr="00236B7D" w:rsidRDefault="00236B7D" w:rsidP="00236B7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FF0000"/>
        </w:rPr>
      </w:pPr>
      <w:r w:rsidRPr="00236B7D">
        <w:t>Wykaz miejsc, w których znajdują się kamery monitoringu wizyjnego, zawiera Załącznik nr 1 do niniejszego Regulaminu.</w:t>
      </w:r>
    </w:p>
    <w:p w:rsidR="00236B7D" w:rsidRPr="00236B7D" w:rsidRDefault="00236B7D" w:rsidP="00236B7D">
      <w:pPr>
        <w:spacing w:after="0" w:line="240" w:lineRule="auto"/>
        <w:rPr>
          <w:b/>
        </w:rPr>
      </w:pP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5</w:t>
      </w:r>
    </w:p>
    <w:p w:rsidR="00236B7D" w:rsidRPr="00236B7D" w:rsidRDefault="00236B7D" w:rsidP="00236B7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236B7D">
        <w:t>Odpowiedzialnym za obsługę oraz prawidłowe funkcjonowanie systemu monitoringu jest administrator systemu monitoringu wizyjnego oraz upoważnieni przez niego pracownicy jednostki.</w:t>
      </w:r>
    </w:p>
    <w:p w:rsidR="00236B7D" w:rsidRPr="00236B7D" w:rsidRDefault="00236B7D" w:rsidP="00236B7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 w:rsidRPr="00236B7D">
        <w:t>Osoby uprawnione do obsługi systemu posiadają dostęp do:</w:t>
      </w:r>
    </w:p>
    <w:p w:rsidR="00236B7D" w:rsidRPr="00236B7D" w:rsidRDefault="00236B7D" w:rsidP="00236B7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36B7D">
        <w:t>bezpośredniego podglądu kamer,</w:t>
      </w:r>
    </w:p>
    <w:p w:rsidR="00236B7D" w:rsidRPr="00236B7D" w:rsidRDefault="00236B7D" w:rsidP="00236B7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36B7D">
        <w:t>urządzenia rejestrującego,</w:t>
      </w:r>
    </w:p>
    <w:p w:rsidR="00236B7D" w:rsidRPr="00236B7D" w:rsidRDefault="00236B7D" w:rsidP="00236B7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36B7D">
        <w:t>zapisów z kamer.</w:t>
      </w:r>
    </w:p>
    <w:p w:rsidR="00236B7D" w:rsidRPr="00236B7D" w:rsidRDefault="00236B7D" w:rsidP="00236B7D">
      <w:pPr>
        <w:spacing w:after="0" w:line="240" w:lineRule="auto"/>
        <w:rPr>
          <w:b/>
        </w:rPr>
      </w:pP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6</w:t>
      </w:r>
    </w:p>
    <w:p w:rsidR="00236B7D" w:rsidRPr="00236B7D" w:rsidRDefault="00236B7D" w:rsidP="00236B7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236B7D">
        <w:t xml:space="preserve">Dane zarejestrowane w ramach monitoringu wizyjnego nie stanowią informacji publicznej i nie podlegają udostępnieniu na podstawie przepisów ustawy o informacji publicznej. </w:t>
      </w:r>
    </w:p>
    <w:p w:rsidR="00236B7D" w:rsidRPr="00236B7D" w:rsidRDefault="00236B7D" w:rsidP="00236B7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236B7D">
        <w:t>Zapis z systemu monitoringu wizyjnego może być udostępniony wyłącznie uprawnionym organom w zakresie prowadzonych przez nie postępowań na podstawie pisemnego wniosku, za zgodą administratora systemu monitoringu wizyjnego.</w:t>
      </w:r>
    </w:p>
    <w:p w:rsidR="00236B7D" w:rsidRPr="00236B7D" w:rsidRDefault="00236B7D" w:rsidP="00236B7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236B7D">
        <w:t>Osoba zainteresowana zabezpieczeniem zapisu z monitoringu wizyjnego na potrzeby przyszłego postępowania może zwrócić się do administratora systemu monitoringu wizyjnego z pisemnym wnioskiem o sporządzenie jego kopii, wskazując dokładną datę, a także czas i miejsce zdarzenia.</w:t>
      </w:r>
    </w:p>
    <w:p w:rsidR="00236B7D" w:rsidRPr="00236B7D" w:rsidRDefault="00236B7D" w:rsidP="00236B7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236B7D">
        <w:t xml:space="preserve"> Kopia sporządzona na pisemny wniosek osoby zainteresowanej przechowywana jest w zamkniętym pomieszczeniu i udostępniana jedynie uprawnionym organom, np. Policji, Prokuraturze, sądom itp.</w:t>
      </w:r>
    </w:p>
    <w:p w:rsidR="00236B7D" w:rsidRPr="00236B7D" w:rsidRDefault="00236B7D" w:rsidP="00236B7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236B7D">
        <w:t>Wzór rejestru wykonanych kopii nagrań z monitoringu wizyjnego stanowi Załącznik nr 2 do niniejszego Regulaminu.</w:t>
      </w: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7</w:t>
      </w:r>
    </w:p>
    <w:p w:rsidR="00236B7D" w:rsidRPr="00236B7D" w:rsidRDefault="00236B7D" w:rsidP="00236B7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236B7D">
        <w:t>W sprawach nieuregulowanych niniejszym Regulaminem ostateczną decyzję podejmuje administrator systemu monitoringu wizyjnego.</w:t>
      </w:r>
    </w:p>
    <w:p w:rsidR="00236B7D" w:rsidRPr="00236B7D" w:rsidRDefault="00236B7D" w:rsidP="00236B7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236B7D">
        <w:t>Elementy monitoringu wizyjnego w miarę potrzeb i możliwości finansowych będą udoskonalane, wymieniane i rozszerzane.</w:t>
      </w:r>
    </w:p>
    <w:p w:rsidR="00236B7D" w:rsidRPr="00236B7D" w:rsidRDefault="00236B7D" w:rsidP="00236B7D">
      <w:pPr>
        <w:spacing w:after="0" w:line="240" w:lineRule="auto"/>
        <w:rPr>
          <w:b/>
        </w:rPr>
      </w:pPr>
    </w:p>
    <w:p w:rsidR="00236B7D" w:rsidRPr="00236B7D" w:rsidRDefault="00236B7D" w:rsidP="00236B7D">
      <w:pPr>
        <w:spacing w:after="120" w:line="240" w:lineRule="auto"/>
        <w:jc w:val="center"/>
        <w:rPr>
          <w:b/>
        </w:rPr>
      </w:pPr>
      <w:r w:rsidRPr="00236B7D">
        <w:rPr>
          <w:b/>
        </w:rPr>
        <w:t>§ 8</w:t>
      </w:r>
    </w:p>
    <w:p w:rsidR="00236B7D" w:rsidRPr="00236B7D" w:rsidRDefault="00236B7D" w:rsidP="00236B7D">
      <w:pPr>
        <w:spacing w:after="0" w:line="240" w:lineRule="auto"/>
        <w:jc w:val="both"/>
      </w:pPr>
      <w:r w:rsidRPr="00236B7D">
        <w:t>Regulamin zamieszcza się na tablicy ogłoszeń Szkoły Podstawowej w Rakowie.</w:t>
      </w:r>
    </w:p>
    <w:p w:rsidR="00236B7D" w:rsidRPr="00236B7D" w:rsidRDefault="00236B7D" w:rsidP="00236B7D">
      <w:pPr>
        <w:spacing w:after="0" w:line="240" w:lineRule="auto"/>
        <w:jc w:val="both"/>
      </w:pPr>
    </w:p>
    <w:p w:rsidR="00236B7D" w:rsidRPr="00236B7D" w:rsidRDefault="00236B7D" w:rsidP="00236B7D">
      <w:pPr>
        <w:spacing w:after="0" w:line="240" w:lineRule="auto"/>
      </w:pPr>
    </w:p>
    <w:sectPr w:rsidR="00236B7D" w:rsidRPr="00236B7D" w:rsidSect="00236B7D">
      <w:headerReference w:type="default" r:id="rId9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23" w:rsidRDefault="00F97223" w:rsidP="00236B7D">
      <w:pPr>
        <w:spacing w:after="0" w:line="240" w:lineRule="auto"/>
      </w:pPr>
      <w:r>
        <w:separator/>
      </w:r>
    </w:p>
  </w:endnote>
  <w:endnote w:type="continuationSeparator" w:id="0">
    <w:p w:rsidR="00F97223" w:rsidRDefault="00F97223" w:rsidP="0023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23" w:rsidRDefault="00F97223" w:rsidP="00236B7D">
      <w:pPr>
        <w:spacing w:after="0" w:line="240" w:lineRule="auto"/>
      </w:pPr>
      <w:r>
        <w:separator/>
      </w:r>
    </w:p>
  </w:footnote>
  <w:footnote w:type="continuationSeparator" w:id="0">
    <w:p w:rsidR="00F97223" w:rsidRDefault="00F97223" w:rsidP="0023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7D" w:rsidRPr="00236B7D" w:rsidRDefault="00236B7D" w:rsidP="00236B7D">
    <w:pPr>
      <w:pStyle w:val="Nagwek"/>
      <w:jc w:val="center"/>
      <w:rPr>
        <w:rFonts w:ascii="Tahoma" w:hAnsi="Tahoma" w:cs="Tahoma"/>
        <w:i/>
        <w:sz w:val="18"/>
        <w:szCs w:val="18"/>
      </w:rPr>
    </w:pPr>
    <w:r w:rsidRPr="00236B7D">
      <w:rPr>
        <w:rFonts w:ascii="Tahoma" w:hAnsi="Tahoma" w:cs="Tahoma"/>
        <w:i/>
        <w:sz w:val="18"/>
        <w:szCs w:val="18"/>
      </w:rPr>
      <w:t>Regulamin funkcjonowania monitoringu wizyjnego w Szkole Podstawowej w Rakowie</w:t>
    </w:r>
  </w:p>
  <w:p w:rsidR="00236B7D" w:rsidRDefault="00236B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BFC"/>
    <w:multiLevelType w:val="hybridMultilevel"/>
    <w:tmpl w:val="D89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DCA"/>
    <w:multiLevelType w:val="hybridMultilevel"/>
    <w:tmpl w:val="45A8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2E9"/>
    <w:multiLevelType w:val="hybridMultilevel"/>
    <w:tmpl w:val="8EE0C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B2D61"/>
    <w:multiLevelType w:val="hybridMultilevel"/>
    <w:tmpl w:val="3B20CA94"/>
    <w:lvl w:ilvl="0" w:tplc="375878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1C351A"/>
    <w:multiLevelType w:val="hybridMultilevel"/>
    <w:tmpl w:val="981C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961CC"/>
    <w:multiLevelType w:val="hybridMultilevel"/>
    <w:tmpl w:val="00146AB0"/>
    <w:lvl w:ilvl="0" w:tplc="4C8C23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207593"/>
    <w:multiLevelType w:val="hybridMultilevel"/>
    <w:tmpl w:val="2A324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E17D6"/>
    <w:multiLevelType w:val="hybridMultilevel"/>
    <w:tmpl w:val="366C325E"/>
    <w:lvl w:ilvl="0" w:tplc="B4A477E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70E1A"/>
    <w:multiLevelType w:val="hybridMultilevel"/>
    <w:tmpl w:val="1EDE7BB6"/>
    <w:lvl w:ilvl="0" w:tplc="DF7C5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9246B"/>
    <w:multiLevelType w:val="hybridMultilevel"/>
    <w:tmpl w:val="A1F0E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6C"/>
    <w:rsid w:val="00236B7D"/>
    <w:rsid w:val="00513D47"/>
    <w:rsid w:val="00874C6B"/>
    <w:rsid w:val="008C22B4"/>
    <w:rsid w:val="00A35C6C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7D"/>
  </w:style>
  <w:style w:type="paragraph" w:styleId="Stopka">
    <w:name w:val="footer"/>
    <w:basedOn w:val="Normalny"/>
    <w:link w:val="StopkaZnak"/>
    <w:uiPriority w:val="99"/>
    <w:unhideWhenUsed/>
    <w:rsid w:val="0023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7D"/>
  </w:style>
  <w:style w:type="paragraph" w:styleId="Tekstdymka">
    <w:name w:val="Balloon Text"/>
    <w:basedOn w:val="Normalny"/>
    <w:link w:val="TekstdymkaZnak"/>
    <w:uiPriority w:val="99"/>
    <w:semiHidden/>
    <w:unhideWhenUsed/>
    <w:rsid w:val="0023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7D"/>
  </w:style>
  <w:style w:type="paragraph" w:styleId="Stopka">
    <w:name w:val="footer"/>
    <w:basedOn w:val="Normalny"/>
    <w:link w:val="StopkaZnak"/>
    <w:uiPriority w:val="99"/>
    <w:unhideWhenUsed/>
    <w:rsid w:val="0023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7D"/>
  </w:style>
  <w:style w:type="paragraph" w:styleId="Tekstdymka">
    <w:name w:val="Balloon Text"/>
    <w:basedOn w:val="Normalny"/>
    <w:link w:val="TekstdymkaZnak"/>
    <w:uiPriority w:val="99"/>
    <w:semiHidden/>
    <w:unhideWhenUsed/>
    <w:rsid w:val="0023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1CAD-39D5-4D19-BAAA-41E3D580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2020-11-13T11:39:00Z</cp:lastPrinted>
  <dcterms:created xsi:type="dcterms:W3CDTF">2020-11-13T09:44:00Z</dcterms:created>
  <dcterms:modified xsi:type="dcterms:W3CDTF">2020-11-13T11:41:00Z</dcterms:modified>
</cp:coreProperties>
</file>