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4C113B" w:rsidRDefault="004C113B">
      <w:pPr>
        <w:rPr>
          <w:b/>
        </w:rPr>
      </w:pPr>
      <w:r>
        <w:rPr>
          <w:b/>
        </w:rPr>
        <w:t>Klasa VI a, b, c</w:t>
      </w:r>
    </w:p>
    <w:p w:rsidR="004C113B" w:rsidRDefault="004C113B">
      <w:pPr>
        <w:rPr>
          <w:b/>
        </w:rPr>
      </w:pPr>
      <w:r>
        <w:rPr>
          <w:b/>
        </w:rPr>
        <w:t>Rok szkolny 2020/2021</w:t>
      </w:r>
    </w:p>
    <w:p w:rsidR="004C113B" w:rsidRDefault="004C113B">
      <w:pPr>
        <w:rPr>
          <w:b/>
        </w:rPr>
      </w:pPr>
      <w:r>
        <w:rPr>
          <w:b/>
        </w:rPr>
        <w:t>Beata Kreli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globusierównik, południki 0° i 180° orazpółkule: południową, północną,wschodnią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mapiena podstawie podanychwspółrzędnych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matematycznogeograficznepunktów i obszarówna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na podstawie mapydrogowej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punktu, w którymsię znajduje, za pomocą aplikacjiobsługującej mapy w smartfonielub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współrzędnegeograficzne dowolnych punktówza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niebieskichznajdujących się w UkładzieSłonecznym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UkładuSłonecznego w kolejnościod znajdującej się najbliżej Słońcado tej, która jest położona najdalej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demonstruje ruch obrotowy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strefy oświetlenia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Słońcapo niebie, posługując się ilustracjąlub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Słońcapo niebie w różnych porach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oświetleniuZiemi w pierwszych dniachastronomicznych pór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następstwa ruchuobiegowego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podstawiewyróżnia się strefy oświetleniaZiemi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kątempadania promieni słonecznycha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czasemstrefowym a czasem słonecznymna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strefy oświetleniaZiemi z uwzględnieniem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kątapadania promieni słonecznych,czasu trwania dnia i nocy orazwystępowania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ruchemobrotowym Ziemi a takimi zjawiskamijak pozorna wędrówka Słońcapo niebie, górowanie Słońca,występowanie dnia i nocy, dobowyrytm życia człowieka i przyrody,występowanie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położeniemgeograficznym obszarua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wykazuje związek między ruchemobiegowym Ziemi a strefami jejoświetlenia oraz strefowymzróżnicowaniem klimatówi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mórz,zatok, cieśnin i wysp Europyi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obszaryw Europie o cechach klimatumorskiego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politycznejnajwiększe i najmniejsze państwaEuropy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rozmieszczenialudności obszary o dużej i małejgęstości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ludówzamieszkujących Europę napodstawie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główne języki 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religiewystępujące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krainygeograficzne Europy i wskazujeje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geograficzneIslandii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mapiepolitycznej Europy państwapowstałe na przełomie lat 80. i 90.XX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ludnościwEuropie na podstawie mapyrozmieszczenia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Europyna tle liczby ludności pozostałychkontynentów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zróżnicowaniejęzykowe ludności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Europyna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Europyz miastami świata na podstawiewykresów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ukształtowaniepowierzchni Europy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Islandiiwzględem płyt litosferyna podstawie mapy geologicznej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obszarówwystępowania trzęsień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świeciena podstawie mapy geologiczneji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wpływającena zróżnicowanie klimatyczneEuropy na podstawie mapklimatycznych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strefamiklimatycznymi, które znajdują sięw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płciludności na podstawie piramidwieku i płci ludności wybranychkrajów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przyczynyzróżnicowania narodowościowegoi językowego ludności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położenie 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układprzestrzenny Londynu i Paryżana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ukształtowaniepowierzchni wschodnieji zachodniej oraz północneji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klimatycznew Europie i charakterystycznądla nich roślinność na podstawieklimatogramów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morskichna temperaturę powietrzaw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ukształtowaniapowierzchni na klimat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wiekui płci społeczeństw: młodego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działalnościlądolodu na ukształtowaniepółnocnej części Europyna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położeniana granicy płyt litosferyna występowanie wulkanówi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Europiena tej samej szerokościgeograficznej występują różnetypy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strefamioświetlenia Ziemi a strefamiklimatycznymi na podstawieilustracji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możnapodjąć, aby zmniejszyć tempostarzenia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ludnościmiędzy państwami Europyoraz imigracji ludności z innychkontynentów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Londynu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cechyśrodowiska przyrodniczego Daniii Węgier na podstawie mapyogólnogeograficznej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hodowlaneo największym znaczeniudla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francuskie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przyrodniczeEuropy Południowej na podstawiemapy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EuropyPołudniowej na podstawie mapytematycznej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cechyśrodowiska przyrodniczegoDanii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sprzyjającerozwojowi rolnictwa na podstawiemap ogólnogeograficznychi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działównowoczesnego przemysłuwe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strukturę produkcji energiiw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EuropyPołudniowej na podstawiefotografii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infrastrukturyturystycznej na podstawiefotografii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rozmieszczenienajważniejszych uprawi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Węgrzechna podstawie map rolnictwatych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wykorzystaniuźródeł energii w Europie w XXi XXI w. na podstawie wykresu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Południowejna podstawie wykresówdotyczących liczby turystówi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rolnictwaDanii i Węgier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nowoczesnychusług we Francji na podstawiediagramów przedstawiającychstrukturę zatrudnienia wedługsektorów oraz strukturęwytwarzania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turystykina infrastrukturę turystyczną orazstrukturę zatrudnienia w krajachEuropy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Europiewystępują korzystne warunkiprzyrodnicze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pozytywnei negatywne skutki rozwojunowoczesnego rolnictwaw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znaczenienowoczesnego przemysłu i usługwe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warunkówśrodowiska przyrodniczegow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Europyna wykorzystanie różnych źródełenergii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główne działyprzetwórstwa przemysłowegow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Niemczech na podstawiediagramu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geograficzneUkrainy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mineralneUkrainy na podstawie mapygospodarczej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znane i cenionena świecie niemieckie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Listyświatowego dziedzictwa UNESCOw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turystyczneLitwy i Białorusi na podstawiemapy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mapycechy środowiska przyrodniczegoUkrainy sprzyjające rozwojowigospodarki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nadktórymi Ukraina utraciła kontrolę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gałęzieprzemysłu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roślinyuprawne w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przyczyny zmianzapoczątkowanych w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przemyślew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środowiskoprzyrodnicze Czechi Słowacji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przyrodniczeLitwy i Białorusi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wpływającena atrakcyjność turystycznąLitwy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zmniejszaniasię liczby ludności Ukrainy napodstawie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środowiskaprzyrodniczego Rosji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Polskiz Rosją podstawie dodatkowychźródeł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główne kierunki zmianprzemysłu w Nadrenii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nowoczesneprzetwórstwo przemysłowew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sportowychCzech i Słowacjina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przyrodniczeLitwy i Białorusi na podstawiemapy ogólnogeograficzneji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lokalizacjigłównych okręgówprzemysłowych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sektorakreatywnego na gospodarkęNadrenii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="00E84D66">
              <w:rPr>
                <w:rFonts w:cstheme="minorHAnsi"/>
                <w:sz w:val="18"/>
                <w:szCs w:val="18"/>
              </w:rPr>
              <w:lastRenderedPageBreak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sąświatową potęgą gospodarczą napodstawie danych statystycznychoraz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Słowacjato kraje atrakcyjne pod względemturystycznym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konsekwencjegospodarcze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atrakcjeturystyczne Ukrainy na podstawiedodatkowych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album,plakat, prezentację multimedialną)na temat inicjatyw zrealizowanychw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euroregioniena podstawie dodatkowychźródeł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4C113B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A651A"/>
    <w:rsid w:val="000C03A7"/>
    <w:rsid w:val="00342394"/>
    <w:rsid w:val="004C113B"/>
    <w:rsid w:val="00503A73"/>
    <w:rsid w:val="005143A4"/>
    <w:rsid w:val="00527076"/>
    <w:rsid w:val="00900F33"/>
    <w:rsid w:val="00E84D66"/>
    <w:rsid w:val="00F23534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1861</Words>
  <Characters>12972</Characters>
  <Application>Microsoft Office Word</Application>
  <DocSecurity>0</DocSecurity>
  <Lines>648</Lines>
  <Paragraphs>463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admin</cp:lastModifiedBy>
  <cp:revision>2</cp:revision>
  <dcterms:created xsi:type="dcterms:W3CDTF">2020-10-12T15:43:00Z</dcterms:created>
  <dcterms:modified xsi:type="dcterms:W3CDTF">2020-10-12T15:43:00Z</dcterms:modified>
</cp:coreProperties>
</file>