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3A" w:rsidRPr="008B6663" w:rsidRDefault="00A75C3A" w:rsidP="00320BCA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8B6663">
        <w:rPr>
          <w:rFonts w:ascii="Arial" w:eastAsia="Times New Roman" w:hAnsi="Arial" w:cs="Arial"/>
          <w:b/>
          <w:sz w:val="24"/>
          <w:szCs w:val="24"/>
          <w:lang w:eastAsia="sk-SK"/>
        </w:rPr>
        <w:t>Príloha č. 2</w:t>
      </w:r>
      <w:r w:rsidR="00E412CD">
        <w:rPr>
          <w:rFonts w:ascii="Arial" w:eastAsia="Times New Roman" w:hAnsi="Arial" w:cs="Arial"/>
          <w:b/>
          <w:sz w:val="24"/>
          <w:szCs w:val="24"/>
          <w:lang w:eastAsia="sk-SK"/>
        </w:rPr>
        <w:t>4</w:t>
      </w:r>
      <w:r w:rsidRPr="008B666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Vedúci predmetovej komisie</w:t>
      </w:r>
    </w:p>
    <w:p w:rsidR="00A75C3A" w:rsidRPr="008B6663" w:rsidRDefault="00A75C3A" w:rsidP="00320BCA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8B6663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261"/>
        <w:gridCol w:w="10773"/>
      </w:tblGrid>
      <w:tr w:rsidR="008B6663" w:rsidRPr="008B6663" w:rsidTr="008D6530">
        <w:tc>
          <w:tcPr>
            <w:tcW w:w="3261" w:type="dxa"/>
            <w:shd w:val="clear" w:color="auto" w:fill="auto"/>
          </w:tcPr>
          <w:p w:rsidR="00A75C3A" w:rsidRPr="008B6663" w:rsidRDefault="00A75C3A" w:rsidP="00320BC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773" w:type="dxa"/>
            <w:shd w:val="clear" w:color="auto" w:fill="auto"/>
          </w:tcPr>
          <w:p w:rsidR="00A75C3A" w:rsidRPr="008B6663" w:rsidRDefault="00A75C3A" w:rsidP="00320BC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8B6663" w:rsidRPr="008B6663" w:rsidTr="008D6530">
        <w:tc>
          <w:tcPr>
            <w:tcW w:w="3261" w:type="dxa"/>
            <w:vAlign w:val="center"/>
          </w:tcPr>
          <w:p w:rsidR="00A75C3A" w:rsidRPr="008B6663" w:rsidRDefault="00A75C3A" w:rsidP="00320BCA">
            <w:pPr>
              <w:numPr>
                <w:ilvl w:val="0"/>
                <w:numId w:val="1068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Normatívna a organizačná</w:t>
            </w:r>
          </w:p>
        </w:tc>
        <w:tc>
          <w:tcPr>
            <w:tcW w:w="10773" w:type="dxa"/>
          </w:tcPr>
          <w:p w:rsidR="00A75C3A" w:rsidRPr="008B6663" w:rsidRDefault="00A75C3A" w:rsidP="00320BCA">
            <w:pPr>
              <w:pStyle w:val="Odsekzoznamu"/>
              <w:numPr>
                <w:ilvl w:val="1"/>
                <w:numId w:val="990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Uplatňovať všeobecne záväzné právne predpisy v  oblasti svojho pôsobenia</w:t>
            </w:r>
          </w:p>
          <w:p w:rsidR="00A75C3A" w:rsidRPr="008B6663" w:rsidRDefault="00A75C3A" w:rsidP="00320BCA">
            <w:pPr>
              <w:pStyle w:val="Odsekzoznamu"/>
              <w:numPr>
                <w:ilvl w:val="1"/>
                <w:numId w:val="990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Organizovať činnosť predmetovej komisie</w:t>
            </w:r>
          </w:p>
        </w:tc>
      </w:tr>
      <w:tr w:rsidR="008B6663" w:rsidRPr="008B6663" w:rsidTr="008D6530">
        <w:tc>
          <w:tcPr>
            <w:tcW w:w="3261" w:type="dxa"/>
            <w:vAlign w:val="center"/>
          </w:tcPr>
          <w:p w:rsidR="00A75C3A" w:rsidRPr="008B6663" w:rsidRDefault="00A75C3A" w:rsidP="00320BCA">
            <w:pPr>
              <w:numPr>
                <w:ilvl w:val="0"/>
                <w:numId w:val="1068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Koordinácia procesov výchovy a vzdelávania v predmetovej komisii</w:t>
            </w:r>
          </w:p>
        </w:tc>
        <w:tc>
          <w:tcPr>
            <w:tcW w:w="10773" w:type="dxa"/>
          </w:tcPr>
          <w:p w:rsidR="00A75C3A" w:rsidRPr="008B6663" w:rsidRDefault="00A75C3A" w:rsidP="00320BCA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Podieľať sa na tvorbe a aktualizácii školského vzdelávacieho programu</w:t>
            </w:r>
          </w:p>
          <w:p w:rsidR="00A75C3A" w:rsidRPr="008B6663" w:rsidRDefault="00A75C3A" w:rsidP="00320BCA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Koordinovať realizáciu školského vzdelávacieho programu v oblasti svojho pôsobenia</w:t>
            </w:r>
          </w:p>
          <w:p w:rsidR="00A75C3A" w:rsidRPr="008B6663" w:rsidRDefault="00A75C3A" w:rsidP="00320BCA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Koordinovať autoevalváciu školského vzdelávacieho programu v oblasti svojho pôsobenia</w:t>
            </w:r>
          </w:p>
        </w:tc>
      </w:tr>
      <w:tr w:rsidR="008B6663" w:rsidRPr="008B6663" w:rsidTr="008D6530">
        <w:tc>
          <w:tcPr>
            <w:tcW w:w="3261" w:type="dxa"/>
            <w:vAlign w:val="center"/>
          </w:tcPr>
          <w:p w:rsidR="00A75C3A" w:rsidRPr="008B6663" w:rsidRDefault="00A75C3A" w:rsidP="00320BCA">
            <w:pPr>
              <w:numPr>
                <w:ilvl w:val="0"/>
                <w:numId w:val="1068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Personálna</w:t>
            </w:r>
          </w:p>
        </w:tc>
        <w:tc>
          <w:tcPr>
            <w:tcW w:w="10773" w:type="dxa"/>
          </w:tcPr>
          <w:p w:rsidR="00A75C3A" w:rsidRPr="008B6663" w:rsidRDefault="00A75C3A" w:rsidP="00320BCA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Koordinovať profesijný rozvoj členov predmetovej komisie</w:t>
            </w:r>
          </w:p>
        </w:tc>
      </w:tr>
      <w:tr w:rsidR="008B6663" w:rsidRPr="008B6663" w:rsidTr="008D6530">
        <w:tc>
          <w:tcPr>
            <w:tcW w:w="3261" w:type="dxa"/>
            <w:vAlign w:val="center"/>
          </w:tcPr>
          <w:p w:rsidR="00A75C3A" w:rsidRPr="008B6663" w:rsidRDefault="00A75C3A" w:rsidP="00320BCA">
            <w:pPr>
              <w:numPr>
                <w:ilvl w:val="0"/>
                <w:numId w:val="1068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Profesijný rozvoj</w:t>
            </w:r>
          </w:p>
        </w:tc>
        <w:tc>
          <w:tcPr>
            <w:tcW w:w="10773" w:type="dxa"/>
          </w:tcPr>
          <w:p w:rsidR="00A75C3A" w:rsidRPr="008B6663" w:rsidRDefault="00A75C3A" w:rsidP="00320BCA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Viesť ľudí</w:t>
            </w:r>
          </w:p>
          <w:p w:rsidR="00A75C3A" w:rsidRPr="008B6663" w:rsidRDefault="00A75C3A" w:rsidP="00320BCA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 w:rsidR="00A75C3A" w:rsidRPr="008B6663" w:rsidRDefault="00A75C3A" w:rsidP="00320BCA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Stotožniť sa s rolou špecialistu a školou </w:t>
            </w:r>
          </w:p>
        </w:tc>
      </w:tr>
    </w:tbl>
    <w:p w:rsidR="00A75C3A" w:rsidRPr="008B6663" w:rsidRDefault="00A75C3A" w:rsidP="00320BC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B666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8B6663">
        <w:rPr>
          <w:rFonts w:ascii="Arial" w:hAnsi="Arial" w:cs="Arial"/>
          <w:b/>
          <w:sz w:val="24"/>
          <w:szCs w:val="24"/>
        </w:rPr>
        <w:t>Normatívna a organizačná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Uplatňovať všeobecne záväzné právne predpisy v  oblasti svojho pôsobenia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platné právne predpisy súvisiace s výkonom práce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6663">
              <w:rPr>
                <w:rFonts w:ascii="Arial" w:hAnsi="Arial" w:cs="Arial"/>
                <w:sz w:val="24"/>
                <w:szCs w:val="24"/>
              </w:rPr>
              <w:t>vedúceho predmetovej komisie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uplatňovať všeobecne záväzné právne predpisy v zmysle delegovaných právomocí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numPr>
                <w:ilvl w:val="0"/>
                <w:numId w:val="644"/>
              </w:numPr>
              <w:spacing w:before="120" w:after="12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sleduje zmeny všeobecne záväzných právnych predpisov a metodických usmernení v relevantnej oblasti</w:t>
            </w:r>
          </w:p>
          <w:p w:rsidR="00A75C3A" w:rsidRPr="008B6663" w:rsidRDefault="00A75C3A" w:rsidP="00320BCA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iniciuje a spolupracuje pri tvorbe interných školských noriem (napr. smerníc, metodických usmernení a pod.) v relevantnej oblasti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sleduje a zabezpečuje spracovanie dokumentov (napr. relevantná časť školského vzdelávacieho </w:t>
            </w: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>programu, návrhy tém a zadaní maturitných, záverečných a absolventských skúšok a pod.) v súlade s platnými predpismi</w:t>
            </w:r>
          </w:p>
        </w:tc>
      </w:tr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Organizovať činnosť predmetovej komisie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zásady a princípy plánovania, organizovania, kontroly a  hodnotenia činnosti poradných orgánov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kritériá formulácie cieľov a ich rozpracovania do úloh a činností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spolupracovať pri tvorbe plánu práce školy na školský rok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formulovať ciele predmetovej komisie a indikátory ich plnenia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vytvoriť plán práce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organizovať činnosť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hodnotiť činnosť predmetovej komisie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5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formuluje ciele práce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5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vytvára plán práce predmetovej v súlade:</w:t>
            </w:r>
          </w:p>
          <w:p w:rsidR="00A75C3A" w:rsidRPr="008B6663" w:rsidRDefault="00A75C3A" w:rsidP="00320BCA">
            <w:pPr>
              <w:numPr>
                <w:ilvl w:val="0"/>
                <w:numId w:val="9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so školským vzdelávacím programom,</w:t>
            </w:r>
          </w:p>
          <w:p w:rsidR="00A75C3A" w:rsidRPr="008B6663" w:rsidRDefault="00A75C3A" w:rsidP="00320BCA">
            <w:pPr>
              <w:numPr>
                <w:ilvl w:val="0"/>
                <w:numId w:val="9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 metodickými usmerneniami,</w:t>
            </w:r>
          </w:p>
          <w:p w:rsidR="00A75C3A" w:rsidRPr="008B6663" w:rsidRDefault="00A75C3A" w:rsidP="00320BCA">
            <w:pPr>
              <w:numPr>
                <w:ilvl w:val="0"/>
                <w:numId w:val="9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 pedagogicko-organizačným pokynmi pre školský rok,</w:t>
            </w:r>
          </w:p>
          <w:p w:rsidR="00A75C3A" w:rsidRPr="008B6663" w:rsidRDefault="00A75C3A" w:rsidP="00320BCA">
            <w:pPr>
              <w:numPr>
                <w:ilvl w:val="0"/>
                <w:numId w:val="9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 plánom práce školy,</w:t>
            </w:r>
          </w:p>
          <w:p w:rsidR="00A75C3A" w:rsidRPr="008B6663" w:rsidRDefault="00A75C3A" w:rsidP="00320BCA">
            <w:pPr>
              <w:numPr>
                <w:ilvl w:val="0"/>
                <w:numId w:val="9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 individuálnymi a skupinovými vzdelávacími potrebami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7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koordinuje činnosť predmetovej komisie v súlade s plánom predmetovej komisie a aktuálnymi potrebami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7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posudzuje podmienky pre prácu predmetovej komisie a podáva návrhy vedeniu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kontroluje plnenie úloh a vyhodnocuje činnosť predmetovej komisie</w:t>
            </w:r>
          </w:p>
        </w:tc>
      </w:tr>
    </w:tbl>
    <w:p w:rsidR="00320BCA" w:rsidRDefault="00320BCA" w:rsidP="00320BC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320BCA" w:rsidRDefault="00320BCA" w:rsidP="00320BC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75C3A" w:rsidRPr="008B6663" w:rsidRDefault="00A75C3A" w:rsidP="00320BCA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666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8B6663">
        <w:rPr>
          <w:rFonts w:ascii="Arial" w:hAnsi="Arial" w:cs="Arial"/>
          <w:b/>
          <w:sz w:val="24"/>
          <w:szCs w:val="24"/>
        </w:rPr>
        <w:t>Koordinácia procesov výchovy a vzdelávania v predmetovej komisii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Podieľať sa na tvorbe a aktualizácii školského vzdelávacieho programu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model dvojúrovňového kurikula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metodiku tvorby školského vzdelávacieho programu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inštitúciami, ktoré sa priamo alebo nepriamo podieľajú na výchove a vzdelávaní žiakov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príslušný štátny vzdelávací program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trendy rozvoja odboru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potreby praxe na kompetencie absolventa študijného, učebného odboru, umeleckého odboru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formulovať pedagogické ciele v predmetoch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spolupracovať pri tvorbe a aktualizácii školského vzdelávacieho programu v predmetoch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navrhovať zdroje na realizáciu školského  vzdelávacieho programu v rámci predmetovej komisie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podieľa sa na tvorbe profilu absolventa školy, odboru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definuje pedagogické ciele predmetov predmetovej komisie v súlade s profilom absolventa a taxonómiou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podieľa sa na tvorbe a aktualizácii učebných plánov a učebných osnov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riadi procesy výberu výchovných a vzdelávacích stratégií zabezpečujúcich rozvoj kompetencií žiaka v predmetoch predmetovej komisie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zabezpečuje súlad medzi cieľmi a výchovnými a vzdelávacími stratégiami v učebných osnovách predmetov  predmetovej komisie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navrhuje úpravy školského vzdelávacieho programu  na základe výsledkov autoevalvácie , zmenených podmienok a dostupných zdrojov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navrhuje inovácie v školskom vzdelávacom programe v súlade s rozvojom odboru a potrebami žiakov, škôl vyššieho typu, zamestnávateľov (odberateľov) a pod.</w:t>
            </w:r>
          </w:p>
        </w:tc>
      </w:tr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Koordinovať realizáciu školského vzdelávacieho programu v oblasti svojho pôsobenia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teoretické východiská poskytovania spätnej väzby a poradenstva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monitorovať priebeh realizácie školského vzdelávacieho programu v predmetoch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poskytovať konzultácie a poradenstvo členom predmetovej komisie v oblasti realizácie školského vzdelávacieho programu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spolupracovať s  odborníkmi a inštitúciami v oblasti výchovy a vzdelávania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monitorovať podmienky a reálne zdroje na realizáciu školského vzdelávacieho programu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koordinuje tvorbu tematických výchovno-vzdelávacích plánov a potrebnej pedagogickej dokumentácie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monitoruje procesy realizácie školského vzdelávacieho programu na úrovni predmetov a ročníkov, študijného, učebného, umeleckého odboru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koordinuje prípravu žiakov na súťaže a predmetové olympiády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koordinuje projekty a mimovyučovacie aktivity v predmetoch predmetovej komisie, študijnom, učebnom, umeleckom odbore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rieši aktuálne pedagogické situácie na úrovni predmetovej komisie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poskytuje konzultácie a poradenstvo členom predmetovej komisie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iniciuje a vedie odbornú diskusiu členov predmetovej komisie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koordinuje spoluprácu pedagogických a odborných zamestnancov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priebežne vyhodnocuje podmienky potrebné na realizáciu školského vzdelávacieho programu v  predmetoch predmetovej komisie</w:t>
            </w:r>
          </w:p>
        </w:tc>
      </w:tr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Koordinovať autoevalváciu školského vzdelávacieho programu v oblasti svojho pôsobenia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teoretické východiská evalvácie a autoevalvácie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>podieľať sa na tvorbe cieľov a kritérií hodnotenia kvality procesov a výsledkov výchovy a vzdelávania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podieľať sa na tvorbe plánu autoevalvácie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>zhromažďovať a analyzovať zozbierané údaje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vyhodnocovať stav procesov a výsledkov výchovy a vzdelávania vo vzťahu k cieľom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navrhnúť korekcie a zmeny v školskom vzdelávacom programe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 spolupráci s členmi predmetovej komisie navrhuje oblasti a ciele autoevalvácie</w:t>
            </w:r>
          </w:p>
          <w:p w:rsidR="00A75C3A" w:rsidRPr="008B6663" w:rsidRDefault="00A75C3A" w:rsidP="00320BCA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spolupracuje pri tvorbe autoevalvačného plánu v určených oblastiach</w:t>
            </w:r>
          </w:p>
          <w:p w:rsidR="00A75C3A" w:rsidRPr="008B6663" w:rsidRDefault="00A75C3A" w:rsidP="00320BCA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vyberá a využíva vhodné metódy autoevalvácie vo vzťahu k cieľom a indikátorom</w:t>
            </w:r>
          </w:p>
          <w:p w:rsidR="00A75C3A" w:rsidRPr="008B6663" w:rsidRDefault="00A75C3A" w:rsidP="00320BCA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využíva resp. tvorí nástroje autoevalvácie vo vzťahu k cieľom a indikátorom</w:t>
            </w:r>
          </w:p>
          <w:p w:rsidR="00A75C3A" w:rsidRPr="008B6663" w:rsidRDefault="00A75C3A" w:rsidP="00320BCA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spolupracuje pri tvorbe autoevalvačnej správy</w:t>
            </w:r>
          </w:p>
          <w:p w:rsidR="00A75C3A" w:rsidRPr="008B6663" w:rsidRDefault="00A75C3A" w:rsidP="00320BCA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 základe zistení navrhuje opatrenia vo vzťahu k cieľom autoevalvácie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vyhodnocuje efektívnosť a účelnosť opatrení (intervencií) na úrovni predmetovej komisie</w:t>
            </w:r>
          </w:p>
        </w:tc>
      </w:tr>
    </w:tbl>
    <w:p w:rsidR="00A75C3A" w:rsidRPr="008B6663" w:rsidRDefault="00A75C3A" w:rsidP="00320BCA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666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8B6663">
        <w:rPr>
          <w:rFonts w:ascii="Arial" w:hAnsi="Arial" w:cs="Arial"/>
          <w:b/>
          <w:sz w:val="24"/>
          <w:szCs w:val="24"/>
        </w:rPr>
        <w:t>Personálna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Koordinovať profesijný rozvoj členov predmetovej komisie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trendy rozvoja pedagogiky, pedagogickej psychológie, didaktiky a príbuzných disciplín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trendy rozvoja odboru (odborného a umeleckého zamerania) vrátane interdisciplinárnych väzieb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východiská profesijného a osobnostného rozvoja pedagogických zamestnancov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profesijné štandardy pedagogických zamestnancov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možnosti profesijného rozvoja pedagogických zamestnancov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metódy a nástroje identifikácie vzdelávacích potrieb pedagogických zamestnancov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identifikovať vzdelávacie potreby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hodnotiť efektívnosť a prínos rozvojových aktivít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poskytovať poradenstvo členom predmetovej komisie v oblasti individuálneho rozvoja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rešpektovať vzdelávacie potreby každého člena predmetovej komisie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identifikuje vzdelávacie potreby na základe: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trendov rozvoja pedagogiky a odboru, 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>nových technológií,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analýzy výchovno-vzdelávacích výsledkov v predmetoch predmetovej komisie,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spätnej väzby,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potrieb rozvoja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navrhuje oblasti profesijného rozvoja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spolupracuje pri tvorbe plánu kontinuálneho vzdelávania pedagogických zamestnancov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podporuje rozvoj teoretických vedomostí a praktických zručností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podporuje odbornú sebareflexiu a odbornú spätnú väzbu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iniciuje a podporuje efektívnu výmenu skúseností a vzájomné učenie sa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navrhuje priority realizácie rozvojových aktivít v rámci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oceňuje dobrú prax a dosiahnuté výsledky vo výchove a vzdelávaní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spolupracuje pri budovaní učiteľskej knižnice, informačného centra v škole a pod.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podporuje tvorbu a zdieľanie metodických materiálov a učebných pomôcok a zbierok</w:t>
            </w:r>
          </w:p>
        </w:tc>
      </w:tr>
    </w:tbl>
    <w:p w:rsidR="00A75C3A" w:rsidRPr="008B6663" w:rsidRDefault="00A75C3A" w:rsidP="00320BC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B666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4. </w:t>
      </w:r>
      <w:r w:rsidRPr="008B6663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4.1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Viesť ľudí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teoretické východiská vedenia ľudí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zásady efektívnej komunikácie a zvládania konfliktov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zostaviť a viesť skupiny a tímy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motivovať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kriticky hodnotiť a riešiť problémové a záťažové situácie na úrovni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vytvárať vzťahy založené na vzájomnom rešpekte a dôvere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poskytovať členom predmetovej komisie konštruktívnu spätnú väzbu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podporuje aktivity, ktoré rozvíjajú vzťahy v kolektíve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neprehliada a včas rieši konflikty a záťažové situácie v predmetovej komisii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využíva rôzne druhy motivácie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primerane využíva rôzne štýly vedenia ľudí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>podporuje vzťahy založené na vzájomnom rešpekte a dôvere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poskytuje individuálnu podporu členom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iniciuje, podporuje a vyhodnocuje tímovú prácu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podieľa sa na hodnotení výsledkov a kvality práce členov predmetovej komisi</w:t>
            </w:r>
          </w:p>
        </w:tc>
      </w:tr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4.2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svoje osobné dispozície, silné a slabé stránky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trendy vývoja v spoločnosti, v oblasti výchovy a vzdelávania a manažmente škôl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reflektovať a hodnotiť vlastnú činnosť vedúceho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stanoviť si ciele profesijného rozvoja vedúceho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aktívne počúvať, prijímať spätnú väzbu od iných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reflektuje a priebežne vyhodnocuje úroveň svojich profesijných a osobnostných kompetencií vo vzťahu k profesijnému štandardu a potrebám rozvoja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sebarozvoj špecialistu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stanovuje si ciele profesijného rozvoja špecialistu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tvorí a realizuje plán osobného a profesijného rozvoja (rastu)</w:t>
            </w:r>
          </w:p>
        </w:tc>
      </w:tr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4.3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Stotožniť sa s rolou špecialistu a školou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poslanie a ciele pedagogickej profesie a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stotožniť sa s poslaním , víziou a deklarovanými hodnotami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vystupovať ako reprezentant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stotožniť sa s rolou vedúceho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správať sa v súlade s profesijnou etikou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spolupracovať pri tvorbe projektov školy</w:t>
            </w:r>
          </w:p>
        </w:tc>
      </w:tr>
      <w:tr w:rsidR="00A75C3A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>spolupracuje s členmi predmetovej komisie pri plnení cieľov školy</w:t>
            </w:r>
          </w:p>
          <w:p w:rsidR="00A75C3A" w:rsidRPr="008B6663" w:rsidRDefault="00A75C3A" w:rsidP="00320BCA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>komunikuje a spolupracuje s vedením školy a členmi ostatných metodických orgánov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vyhľadáva možnosti zapájania sa školy do medzinárodnej spolupráce, stáži žiakov a pod.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spolupracuje pri tvorbe, realizácii a hodnotení projektov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vystupuje ako reprezentant profesie a školy vo vzťahu k  školskej komunite, partnerom a verejnosti</w:t>
            </w:r>
          </w:p>
        </w:tc>
      </w:tr>
    </w:tbl>
    <w:p w:rsidR="003117D7" w:rsidRPr="008B6663" w:rsidRDefault="003117D7" w:rsidP="00320BCA">
      <w:pPr>
        <w:spacing w:before="120" w:after="120" w:line="240" w:lineRule="auto"/>
      </w:pPr>
    </w:p>
    <w:sectPr w:rsidR="003117D7" w:rsidRPr="008B6663" w:rsidSect="008F1514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73" w:rsidRDefault="00286373">
      <w:pPr>
        <w:spacing w:after="0" w:line="240" w:lineRule="auto"/>
      </w:pPr>
      <w:r>
        <w:separator/>
      </w:r>
    </w:p>
  </w:endnote>
  <w:endnote w:type="continuationSeparator" w:id="0">
    <w:p w:rsidR="00286373" w:rsidRDefault="0028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 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F1514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73" w:rsidRDefault="00286373">
      <w:pPr>
        <w:spacing w:after="0" w:line="240" w:lineRule="auto"/>
      </w:pPr>
      <w:r>
        <w:separator/>
      </w:r>
    </w:p>
  </w:footnote>
  <w:footnote w:type="continuationSeparator" w:id="0">
    <w:p w:rsidR="00286373" w:rsidRDefault="0028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8F1514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943CA" w:rsidRDefault="003943CA" w:rsidP="003943CA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1951"/>
    <w:rsid w:val="00030023"/>
    <w:rsid w:val="00031D57"/>
    <w:rsid w:val="00034CBE"/>
    <w:rsid w:val="00034FB2"/>
    <w:rsid w:val="00046007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0364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6373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301020"/>
    <w:rsid w:val="00301532"/>
    <w:rsid w:val="00301746"/>
    <w:rsid w:val="00305D32"/>
    <w:rsid w:val="003117D7"/>
    <w:rsid w:val="003162F6"/>
    <w:rsid w:val="00320964"/>
    <w:rsid w:val="00320BCA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3CA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C74F5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765AD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B6663"/>
    <w:rsid w:val="008C0650"/>
    <w:rsid w:val="008D0664"/>
    <w:rsid w:val="008D6E3B"/>
    <w:rsid w:val="008D7445"/>
    <w:rsid w:val="008E20C0"/>
    <w:rsid w:val="008E3B38"/>
    <w:rsid w:val="008E44F6"/>
    <w:rsid w:val="008E5C17"/>
    <w:rsid w:val="008E6D5F"/>
    <w:rsid w:val="008F1514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0C64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5C3A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5900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12CD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C3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C3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00DB-59FE-4937-9A7F-CD7F8D00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Vladimír Blaho</cp:lastModifiedBy>
  <cp:revision>12</cp:revision>
  <cp:lastPrinted>2017-01-03T10:45:00Z</cp:lastPrinted>
  <dcterms:created xsi:type="dcterms:W3CDTF">2017-02-25T21:27:00Z</dcterms:created>
  <dcterms:modified xsi:type="dcterms:W3CDTF">2017-06-29T13:52:00Z</dcterms:modified>
</cp:coreProperties>
</file>