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F0" w:rsidRPr="004C4148" w:rsidRDefault="00D91BF0" w:rsidP="00F1033E">
      <w:pPr>
        <w:jc w:val="center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PROJEKT</w:t>
      </w:r>
    </w:p>
    <w:p w:rsidR="00475515" w:rsidRPr="004C4148" w:rsidRDefault="00475515" w:rsidP="00F1033E">
      <w:pPr>
        <w:jc w:val="center"/>
        <w:rPr>
          <w:rFonts w:ascii="Cambria" w:hAnsi="Cambria" w:cs="Arial"/>
          <w:sz w:val="28"/>
          <w:szCs w:val="28"/>
        </w:rPr>
      </w:pPr>
    </w:p>
    <w:p w:rsidR="000A0100" w:rsidRPr="004C4148" w:rsidRDefault="00475515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W tym tygodniu przesyłam dla Was kilka propozycji doświadczeń możliwych do przeprowadzenia w domu.</w:t>
      </w:r>
    </w:p>
    <w:p w:rsidR="00475515" w:rsidRPr="004C4148" w:rsidRDefault="00475515">
      <w:pPr>
        <w:rPr>
          <w:rFonts w:ascii="Cambria" w:hAnsi="Cambria" w:cs="Arial"/>
          <w:sz w:val="28"/>
          <w:szCs w:val="28"/>
        </w:rPr>
      </w:pPr>
    </w:p>
    <w:p w:rsidR="00475515" w:rsidRPr="004C4148" w:rsidRDefault="00475515" w:rsidP="004C41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36"/>
          <w:szCs w:val="36"/>
        </w:rPr>
      </w:pPr>
      <w:r w:rsidRPr="004C4148">
        <w:rPr>
          <w:rFonts w:ascii="Cambria" w:hAnsi="Cambria" w:cs="Arial"/>
          <w:sz w:val="36"/>
          <w:szCs w:val="36"/>
        </w:rPr>
        <w:t>dlaczego jedno pływa, a drugie tonie</w:t>
      </w:r>
    </w:p>
    <w:p w:rsid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36"/>
          <w:szCs w:val="36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Do</w:t>
      </w:r>
      <w:r w:rsidRPr="004C4148">
        <w:rPr>
          <w:rFonts w:ascii="Cambria" w:hAnsi="Cambria" w:cs="Arial"/>
          <w:sz w:val="28"/>
          <w:szCs w:val="28"/>
        </w:rPr>
        <w:t>ś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wiadczenie </w:t>
      </w:r>
      <w:r w:rsidR="004C4148">
        <w:rPr>
          <w:rFonts w:ascii="Cambria" w:hAnsi="Cambria" w:cs="Arial"/>
          <w:b/>
          <w:bCs/>
          <w:sz w:val="28"/>
          <w:szCs w:val="28"/>
        </w:rPr>
        <w:t>1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: </w:t>
      </w:r>
      <w:r w:rsidRPr="004C4148">
        <w:rPr>
          <w:rFonts w:ascii="Cambria" w:hAnsi="Cambria" w:cs="Arial"/>
          <w:color w:val="7030A0"/>
          <w:sz w:val="36"/>
          <w:szCs w:val="36"/>
        </w:rPr>
        <w:t>Pływanie ciał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Przyrz</w:t>
      </w:r>
      <w:r w:rsidRPr="004C4148">
        <w:rPr>
          <w:rFonts w:ascii="Cambria" w:hAnsi="Cambria" w:cs="Arial"/>
          <w:sz w:val="28"/>
          <w:szCs w:val="28"/>
        </w:rPr>
        <w:t>ą</w:t>
      </w:r>
      <w:r w:rsidRPr="004C4148">
        <w:rPr>
          <w:rFonts w:ascii="Cambria" w:hAnsi="Cambria" w:cs="Arial"/>
          <w:b/>
          <w:bCs/>
          <w:sz w:val="28"/>
          <w:szCs w:val="28"/>
        </w:rPr>
        <w:t>dy i materiały: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gumka do mazania i drewniany klocek z doświadczenia 1, metalowa zakrętka od słoika o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pojemności 1 l, aluminiowa osłonka z małej płaskiej świeczki lub metalowa zakrętka od butelki, miska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o głębokości przynajmniej 10 cm, młotek, szklanka, trzy łyżki oleju, woda z kranu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Przygotowanie.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Nalej wody do miski tak, aby tafla wody znajdowała się przynajmniej 8 cm powyżej dna i przynajmniej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2cm od górnej krawędzi miski. Napełnij szklankę do połowy wodą.</w:t>
      </w:r>
    </w:p>
    <w:p w:rsid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Eksperyment.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* </w:t>
      </w:r>
      <w:r w:rsidR="00475515" w:rsidRPr="004C4148">
        <w:rPr>
          <w:rFonts w:ascii="Cambria" w:hAnsi="Cambria" w:cs="Arial"/>
          <w:sz w:val="28"/>
          <w:szCs w:val="28"/>
        </w:rPr>
        <w:t>Wrzuć do miski z wodą gumkę do mazania oraz drewniany klocek.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* </w:t>
      </w:r>
      <w:r w:rsidR="00475515" w:rsidRPr="004C4148">
        <w:rPr>
          <w:rFonts w:ascii="Cambria" w:hAnsi="Cambria" w:cs="Arial"/>
          <w:sz w:val="28"/>
          <w:szCs w:val="28"/>
        </w:rPr>
        <w:t>Włóż do miski z wodą zakrętkę od słoika tak, jakby była to łódeczka. Podobnie zrób z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aluminiową osłonką od płaskiej świeczki lub zakrętką od butelki.</w:t>
      </w:r>
    </w:p>
    <w:p w:rsidR="00475515" w:rsidRPr="004C4148" w:rsidRDefault="004C4148" w:rsidP="004C414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Wyciągnij zakrętkę od słoika z wody, obróć ją do góry dnem, nieco pochyl w stosunku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do tafli i włóż z powrotem do wody.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Wyciągnij z wody osłonkę od świeczki (lub zakrętkę od butelki). Zgnieć ją starannie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za pomocą młotka tak, aby pozbyć się powietrza z jej wnętrza. Wrzuć zgnieciony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przedmiot pod pewnym kątem w stosunku do tafli wody (przebijając taflę krawędzią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tego przedmiotu)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Wlej olej do szklanki z wodą.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Obserwacja.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Które przedmioty pływały w wodzie podczas eksperymentu, a które tonęły?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Które przedmioty tonęły lub pływały w wodzie w zależności od zajmowanej przez nie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objętości?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Dlaczego zakrętka od słoika najpierw pływała w wodzie jak łódeczka, a obrócona do góry</w:t>
      </w:r>
      <w:r>
        <w:rPr>
          <w:rFonts w:ascii="Cambria" w:hAnsi="Cambria" w:cs="Arial"/>
          <w:sz w:val="28"/>
          <w:szCs w:val="28"/>
        </w:rPr>
        <w:t xml:space="preserve"> </w:t>
      </w:r>
      <w:r w:rsidR="00475515" w:rsidRPr="004C4148">
        <w:rPr>
          <w:rFonts w:ascii="Cambria" w:hAnsi="Cambria" w:cs="Arial"/>
          <w:sz w:val="28"/>
          <w:szCs w:val="28"/>
        </w:rPr>
        <w:t>dnem – zatonęła?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Czy warunek tonięcia przedmiotu w wodzie można by sformułować następująco: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„Przedmioty cięższe od wody toną w niej, a przedmioty lżejsze od wody pływają w niej”?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Dlaczego?</w:t>
      </w:r>
    </w:p>
    <w:p w:rsidR="00475515" w:rsidRPr="004C4148" w:rsidRDefault="004C4148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475515" w:rsidRPr="004C4148">
        <w:rPr>
          <w:rFonts w:ascii="Cambria" w:hAnsi="Cambria" w:cs="Arial"/>
          <w:sz w:val="28"/>
          <w:szCs w:val="28"/>
        </w:rPr>
        <w:t>Na podstawie doświadczenia, spróbuj sformułować warunek pływania i tonięcia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przedmiotów i substancji w wodzie.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Komentarz.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Już w starożytności pewien grecki uczony, Archimedes z Syrakuz, zdał sobie sprawę z tego, że na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 xml:space="preserve">przedmiot zanurzony w jakiejkolwiek cieczy działa od tej cieczy </w:t>
      </w:r>
      <w:r w:rsidRPr="004C4148">
        <w:rPr>
          <w:rFonts w:ascii="Cambria" w:hAnsi="Cambria" w:cs="Arial"/>
          <w:b/>
          <w:bCs/>
          <w:sz w:val="28"/>
          <w:szCs w:val="28"/>
        </w:rPr>
        <w:t>siła wyporu</w:t>
      </w:r>
      <w:r w:rsidRPr="004C4148">
        <w:rPr>
          <w:rFonts w:ascii="Cambria" w:hAnsi="Cambria" w:cs="Arial"/>
          <w:sz w:val="28"/>
          <w:szCs w:val="28"/>
        </w:rPr>
        <w:t>, dzięki czemu przedmiot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 xml:space="preserve">ten traci część swojego ciężaru. Ciężaru, a nie masy! </w:t>
      </w:r>
      <w:r w:rsidRPr="004C4148">
        <w:rPr>
          <w:rFonts w:ascii="Cambria" w:hAnsi="Cambria" w:cs="Arial"/>
          <w:b/>
          <w:bCs/>
          <w:sz w:val="28"/>
          <w:szCs w:val="28"/>
        </w:rPr>
        <w:lastRenderedPageBreak/>
        <w:t xml:space="preserve">Masa </w:t>
      </w:r>
      <w:r w:rsidRPr="004C4148">
        <w:rPr>
          <w:rFonts w:ascii="Cambria" w:hAnsi="Cambria" w:cs="Arial"/>
          <w:sz w:val="28"/>
          <w:szCs w:val="28"/>
        </w:rPr>
        <w:t>jest niezmienną cechą przedmiotu – żeby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 xml:space="preserve">się zmniejszyła, trzeba od przedmiotu oderwać jakiś jego kawałek. </w:t>
      </w:r>
      <w:r w:rsidRPr="004C4148">
        <w:rPr>
          <w:rFonts w:ascii="Cambria" w:hAnsi="Cambria" w:cs="Arial"/>
          <w:b/>
          <w:bCs/>
          <w:sz w:val="28"/>
          <w:szCs w:val="28"/>
        </w:rPr>
        <w:t>Ci</w:t>
      </w:r>
      <w:r w:rsidRPr="004C4148">
        <w:rPr>
          <w:rFonts w:ascii="Cambria" w:hAnsi="Cambria" w:cs="Arial"/>
          <w:sz w:val="28"/>
          <w:szCs w:val="28"/>
        </w:rPr>
        <w:t>ęż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ar </w:t>
      </w:r>
      <w:r w:rsidRPr="004C4148">
        <w:rPr>
          <w:rFonts w:ascii="Cambria" w:hAnsi="Cambria" w:cs="Arial"/>
          <w:sz w:val="28"/>
          <w:szCs w:val="28"/>
        </w:rPr>
        <w:t>natomiast jest siłą, z jaką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przedmiot naciska na wagę sprężynową lub rozciąga siłomierz, wisząc pionowo w dół. Najczęściej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ciężar ten jest równy co do wartości sile grawitacji, z jaką Ziemia przyciąga przedmiot. W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szczególnych przypadkach jednak tak nie jest – np. na przedmiot wrzucony do wody działa zarówno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siła grawitacji (skierowana pionowo w dół), jak i siła wyporu (skierowana pionowo w górę). Wynika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stąd, że przedmiot zawieszony na siłomierzu i zanurzony w wodzie będzie rozciągał sprężynę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siłomierza z mniejszą siłą niż wtedy, gdy byłby zawieszony na siłomierzu w powietrzu. Dlatego także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człowiek czuje się w wodzie lżejszy niż w powietrzu.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Prawo Archimedesa</w:t>
      </w:r>
      <w:r w:rsidRPr="004C4148">
        <w:rPr>
          <w:rFonts w:ascii="Cambria" w:hAnsi="Cambria" w:cs="Arial"/>
          <w:sz w:val="28"/>
          <w:szCs w:val="28"/>
        </w:rPr>
        <w:t>, stwierdzające istnieje siły wyporu działającej na przedmiot jest</w:t>
      </w:r>
    </w:p>
    <w:p w:rsidR="00475515" w:rsidRPr="004C4148" w:rsidRDefault="00475515" w:rsidP="0047551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prawdziwe zarówno w przypadku, gdy przedmiot ten jest zanurzony w dowolnej cieczy, jak i w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dowolnym gazie. Zatem na przedmioty znajdujące się w powietrzu również działa siła wyporu. Siła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wyporu jest zależna od gęstości cieczy lub gazu, w którym zanurzamy przedmiot oraz od wielkości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zanurzonej części przedmiotu (tj. objętości zanurzonej) oraz od wartości przyspieszenia</w:t>
      </w:r>
      <w:r w:rsidR="00423DE8">
        <w:rPr>
          <w:rFonts w:ascii="Cambria" w:hAnsi="Cambria" w:cs="Arial"/>
          <w:sz w:val="28"/>
          <w:szCs w:val="28"/>
        </w:rPr>
        <w:t xml:space="preserve"> </w:t>
      </w:r>
      <w:bookmarkStart w:id="0" w:name="_GoBack"/>
      <w:bookmarkEnd w:id="0"/>
      <w:r w:rsidRPr="004C4148">
        <w:rPr>
          <w:rFonts w:ascii="Cambria" w:hAnsi="Cambria" w:cs="Arial"/>
          <w:sz w:val="28"/>
          <w:szCs w:val="28"/>
        </w:rPr>
        <w:t xml:space="preserve">grawitacyjnego: </w:t>
      </w:r>
    </w:p>
    <w:p w:rsidR="00475515" w:rsidRPr="004C4148" w:rsidRDefault="00475515" w:rsidP="004C414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Warunek pływania i tonięcia przedmiotów w cieczy lub gazie nie mówi nic o lekkich (mających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małą masę), czy ciężkich przedmiotach. Przedmiot tonie w cieczy lub gazie (opada na dno), jeśli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ś</w:t>
      </w:r>
      <w:r w:rsidRPr="004C4148">
        <w:rPr>
          <w:rFonts w:ascii="Cambria" w:hAnsi="Cambria" w:cs="Arial"/>
          <w:b/>
          <w:bCs/>
          <w:sz w:val="28"/>
          <w:szCs w:val="28"/>
        </w:rPr>
        <w:t>rednia g</w:t>
      </w:r>
      <w:r w:rsidRPr="004C4148">
        <w:rPr>
          <w:rFonts w:ascii="Cambria" w:hAnsi="Cambria" w:cs="Arial"/>
          <w:sz w:val="28"/>
          <w:szCs w:val="28"/>
        </w:rPr>
        <w:t>ę</w:t>
      </w:r>
      <w:r w:rsidRPr="004C4148">
        <w:rPr>
          <w:rFonts w:ascii="Cambria" w:hAnsi="Cambria" w:cs="Arial"/>
          <w:b/>
          <w:bCs/>
          <w:sz w:val="28"/>
          <w:szCs w:val="28"/>
        </w:rPr>
        <w:t>sto</w:t>
      </w:r>
      <w:r w:rsidRPr="004C4148">
        <w:rPr>
          <w:rFonts w:ascii="Cambria" w:hAnsi="Cambria" w:cs="Arial"/>
          <w:sz w:val="28"/>
          <w:szCs w:val="28"/>
        </w:rPr>
        <w:t>ść przedmiotu jest większa niż gęstość cieczy (gazu). Przedmiot pływa całkowicie</w:t>
      </w:r>
    </w:p>
    <w:p w:rsidR="00105640" w:rsidRPr="004C4148" w:rsidRDefault="00105640" w:rsidP="00475515">
      <w:pPr>
        <w:rPr>
          <w:rFonts w:ascii="Cambria" w:hAnsi="Cambria" w:cs="Arial"/>
          <w:sz w:val="28"/>
          <w:szCs w:val="28"/>
        </w:rPr>
      </w:pP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Fizyka w domu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I. Eureka! – czyli dlaczego jedno pływa, a drugie tonie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zanurzony w cieczy lub gazie, jeśli średnia gęstość przedmiotu jest równa gęstości cieczy (gazu).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Przedmiot wypływa na powierzchnię cieczy (lub unosi się w górę w gazie), jeżeli średnia gęstość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przedmiotu jest mniejsza od gęstości cieczy (otaczającego go gazu).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Gęstość człowieka jest niewiele mniejsza od gęstości wody. Dlatego człowiek może się na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wodzie unosić. Wielki tankowiec, zbudowany z metalu nie tonie, ponieważ jego średnia gęstość jest</w:t>
      </w:r>
      <w:r w:rsidR="00423DE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także mniejsza od gęstości wody. Jak to możliwe? Średnia gęstość statku to iloraz jego masy (masy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blachy, ładunku i powietrza zawartego w statku) oraz dużej objętości statku.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Dzięki istnieniu pęcherza pławnego ryby mogą zmieniać swoją średnią gęstość i regulować w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ten sposób zanurzanie się i wypływanie na powierzchnie wody.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 xml:space="preserve">Uwaga: </w:t>
      </w:r>
      <w:r w:rsidRPr="004C4148">
        <w:rPr>
          <w:rFonts w:ascii="Cambria" w:hAnsi="Cambria" w:cs="Arial"/>
          <w:color w:val="000000"/>
          <w:sz w:val="28"/>
          <w:szCs w:val="28"/>
        </w:rPr>
        <w:t>Świeczki pozostałą po wyjęciu z osłonki można użyć w doświadczeniu 6.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Jeśli chcesz się dowiedzieć więcej na temat Archimedesa i jego wynalazków oraz legendy związanej z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odkryciem przez niego prawa nazwanego jego imieniem, zajrzyj do: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FF"/>
          <w:sz w:val="28"/>
          <w:szCs w:val="28"/>
        </w:rPr>
      </w:pPr>
      <w:r w:rsidRPr="004C4148">
        <w:rPr>
          <w:rFonts w:ascii="Cambria" w:hAnsi="Cambria" w:cs="Arial"/>
          <w:color w:val="0000FF"/>
          <w:sz w:val="28"/>
          <w:szCs w:val="28"/>
        </w:rPr>
        <w:t xml:space="preserve">http://pl.wikipedia.org/wiki/Prawo_Archimedesa </w:t>
      </w:r>
      <w:r w:rsidRPr="004C4148">
        <w:rPr>
          <w:rFonts w:ascii="Cambria" w:hAnsi="Cambria" w:cs="Arial"/>
          <w:color w:val="000000"/>
          <w:sz w:val="28"/>
          <w:szCs w:val="28"/>
        </w:rPr>
        <w:t xml:space="preserve">oraz </w:t>
      </w:r>
      <w:r w:rsidRPr="004C4148">
        <w:rPr>
          <w:rFonts w:ascii="Cambria" w:hAnsi="Cambria" w:cs="Arial"/>
          <w:color w:val="0000FF"/>
          <w:sz w:val="28"/>
          <w:szCs w:val="28"/>
        </w:rPr>
        <w:t>http://pl.wikipedia.org/wiki/Archimedes</w:t>
      </w:r>
    </w:p>
    <w:p w:rsid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 xml:space="preserve">Pod adresem: </w:t>
      </w:r>
      <w:r w:rsidRPr="004C4148">
        <w:rPr>
          <w:rFonts w:ascii="Cambria" w:hAnsi="Cambria" w:cs="Arial"/>
          <w:color w:val="0000FF"/>
          <w:sz w:val="28"/>
          <w:szCs w:val="28"/>
        </w:rPr>
        <w:t xml:space="preserve">http://www.youtube.com/watch?v=VDSYXmvjg6M </w:t>
      </w:r>
      <w:r w:rsidRPr="004C4148">
        <w:rPr>
          <w:rFonts w:ascii="Cambria" w:hAnsi="Cambria" w:cs="Arial"/>
          <w:color w:val="000000"/>
          <w:sz w:val="28"/>
          <w:szCs w:val="28"/>
        </w:rPr>
        <w:t>znajdziesz poglądowy film</w:t>
      </w:r>
      <w:r w:rsidR="00423DE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krótkometrażowy dotyczący wyporności oraz warunków pływania i tonięcia ciał (w j. angielskim).</w:t>
      </w:r>
    </w:p>
    <w:p w:rsid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</w:p>
    <w:p w:rsid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7030A0"/>
          <w:sz w:val="32"/>
          <w:szCs w:val="32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Do</w:t>
      </w:r>
      <w:r w:rsidRPr="004C4148">
        <w:rPr>
          <w:rFonts w:ascii="Cambria" w:hAnsi="Cambria" w:cs="Arial"/>
          <w:color w:val="000000"/>
          <w:sz w:val="28"/>
          <w:szCs w:val="28"/>
        </w:rPr>
        <w:t>ś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 xml:space="preserve">wiadczenie </w:t>
      </w:r>
      <w:r w:rsidR="004C4148">
        <w:rPr>
          <w:rFonts w:ascii="Cambria" w:hAnsi="Cambria" w:cs="Arial"/>
          <w:b/>
          <w:bCs/>
          <w:color w:val="000000"/>
          <w:sz w:val="28"/>
          <w:szCs w:val="28"/>
        </w:rPr>
        <w:t>2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 xml:space="preserve">: </w:t>
      </w:r>
      <w:r w:rsidRPr="004C4148">
        <w:rPr>
          <w:rFonts w:ascii="Cambria" w:hAnsi="Cambria" w:cs="Arial"/>
          <w:color w:val="7030A0"/>
          <w:sz w:val="32"/>
          <w:szCs w:val="32"/>
        </w:rPr>
        <w:t>Kostka lodu w wodzie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lastRenderedPageBreak/>
        <w:t>Przyrz</w:t>
      </w:r>
      <w:r w:rsidRPr="004C4148">
        <w:rPr>
          <w:rFonts w:ascii="Cambria" w:hAnsi="Cambria" w:cs="Arial"/>
          <w:color w:val="000000"/>
          <w:sz w:val="28"/>
          <w:szCs w:val="28"/>
        </w:rPr>
        <w:t>ą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dy i materiały: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giętkie, plastikowe pudełko o prostych ściankach po margarynie, miska o głębokości co najmniej 8 cm,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linijka, nożyczki, zamrażalnik, woda z kranu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Przygotowanie.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Wlej do pudełka wodę, wypełniając ¾ jego objętości. Wstaw pudełko z wodą do zamrażalnika,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układając je na płasko.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Eksperyment.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Napełnij miskę wodą tak, aby tafla wody znajdowała się ok. 1-2 cm poniżej górnej krawędzi miski.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Wyciągnij plastikowe pudełko z zamrażalnika. Wyciągnij kostkę lodu z pudełka. Zmierz grubość kostki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lodu. Wrzuć kostkę lodu do miski z wodą. Zmierz za pomocą linijki grubość warstwy lodu zanurzonej w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wodzie.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Obserwacja.</w:t>
      </w:r>
    </w:p>
    <w:p w:rsidR="00105640" w:rsidRP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-</w:t>
      </w:r>
      <w:r w:rsidR="00105640" w:rsidRPr="004C4148">
        <w:rPr>
          <w:rFonts w:ascii="Cambria" w:hAnsi="Cambria" w:cs="Arial"/>
          <w:color w:val="000000"/>
          <w:sz w:val="28"/>
          <w:szCs w:val="28"/>
        </w:rPr>
        <w:t>Czy kostka lodu pływa, czy tonie w wodzie?</w:t>
      </w:r>
    </w:p>
    <w:p w:rsidR="00105640" w:rsidRP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-</w:t>
      </w:r>
      <w:r w:rsidR="00105640" w:rsidRPr="004C4148">
        <w:rPr>
          <w:rFonts w:ascii="Cambria" w:hAnsi="Cambria" w:cs="Arial"/>
          <w:color w:val="000000"/>
          <w:sz w:val="28"/>
          <w:szCs w:val="28"/>
        </w:rPr>
        <w:t>Co możesz powiedzieć o gęstości lodu w porównaniu z gęstością wody?</w:t>
      </w:r>
    </w:p>
    <w:p w:rsidR="00105640" w:rsidRPr="004C4148" w:rsidRDefault="004C4148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-</w:t>
      </w:r>
      <w:r w:rsidR="00105640" w:rsidRPr="004C4148">
        <w:rPr>
          <w:rFonts w:ascii="Cambria" w:hAnsi="Cambria" w:cs="Arial"/>
          <w:color w:val="000000"/>
          <w:sz w:val="28"/>
          <w:szCs w:val="28"/>
        </w:rPr>
        <w:t>Jak sądzisz, jaka część góry lodowej znajduje się pod wodą?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Komentarz.</w:t>
      </w:r>
    </w:p>
    <w:p w:rsidR="00105640" w:rsidRPr="004C4148" w:rsidRDefault="00105640" w:rsidP="001056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Cechą charakterystyczną H2O jest to, że przechodząc w stan stały (lód) zwiększa ona swoją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>objętość. W przypadku zdecydowanej większości substancji jest dokładnie na odwrót.</w:t>
      </w:r>
    </w:p>
    <w:p w:rsidR="00105640" w:rsidRPr="004C4148" w:rsidRDefault="00105640" w:rsidP="004C414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4C4148">
        <w:rPr>
          <w:rFonts w:ascii="Cambria" w:hAnsi="Cambria" w:cs="Arial"/>
          <w:color w:val="000000"/>
          <w:sz w:val="28"/>
          <w:szCs w:val="28"/>
        </w:rPr>
        <w:t>Ze względu na zwiększoną objętość, przy stałej masie, gęstość bryłki lodu powstałej z wody jest</w:t>
      </w:r>
      <w:r w:rsidR="004C4148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color w:val="000000"/>
          <w:sz w:val="28"/>
          <w:szCs w:val="28"/>
        </w:rPr>
        <w:t xml:space="preserve">mniejsza od gęstości tej wody jeszcze w stanie ciekłym. Zatem ogólnie – 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g</w:t>
      </w:r>
      <w:r w:rsidRPr="004C4148">
        <w:rPr>
          <w:rFonts w:ascii="Cambria" w:hAnsi="Cambria" w:cs="Arial"/>
          <w:color w:val="000000"/>
          <w:sz w:val="28"/>
          <w:szCs w:val="28"/>
        </w:rPr>
        <w:t>ę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sto</w:t>
      </w:r>
      <w:r w:rsidRPr="004C4148">
        <w:rPr>
          <w:rFonts w:ascii="Cambria" w:hAnsi="Cambria" w:cs="Arial"/>
          <w:color w:val="000000"/>
          <w:sz w:val="28"/>
          <w:szCs w:val="28"/>
        </w:rPr>
        <w:t xml:space="preserve">ść 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lodu jest mniejsza</w:t>
      </w:r>
      <w:r w:rsidR="004C4148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ni</w:t>
      </w:r>
      <w:r w:rsidRPr="004C4148">
        <w:rPr>
          <w:rFonts w:ascii="Cambria" w:hAnsi="Cambria" w:cs="Arial"/>
          <w:color w:val="000000"/>
          <w:sz w:val="28"/>
          <w:szCs w:val="28"/>
        </w:rPr>
        <w:t xml:space="preserve">ż 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g</w:t>
      </w:r>
      <w:r w:rsidRPr="004C4148">
        <w:rPr>
          <w:rFonts w:ascii="Cambria" w:hAnsi="Cambria" w:cs="Arial"/>
          <w:color w:val="000000"/>
          <w:sz w:val="28"/>
          <w:szCs w:val="28"/>
        </w:rPr>
        <w:t>ę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sto</w:t>
      </w:r>
      <w:r w:rsidRPr="004C4148">
        <w:rPr>
          <w:rFonts w:ascii="Cambria" w:hAnsi="Cambria" w:cs="Arial"/>
          <w:color w:val="000000"/>
          <w:sz w:val="28"/>
          <w:szCs w:val="28"/>
        </w:rPr>
        <w:t xml:space="preserve">ść </w:t>
      </w:r>
      <w:r w:rsidRPr="004C4148">
        <w:rPr>
          <w:rFonts w:ascii="Cambria" w:hAnsi="Cambria" w:cs="Arial"/>
          <w:b/>
          <w:bCs/>
          <w:color w:val="000000"/>
          <w:sz w:val="28"/>
          <w:szCs w:val="28"/>
        </w:rPr>
        <w:t>wody</w:t>
      </w:r>
      <w:r w:rsidRPr="004C4148">
        <w:rPr>
          <w:rFonts w:ascii="Cambria" w:hAnsi="Cambria" w:cs="Arial"/>
          <w:color w:val="000000"/>
          <w:sz w:val="28"/>
          <w:szCs w:val="28"/>
        </w:rPr>
        <w:t>. Dlatego kostka lodu pływa w wodzie. Mierząc wysokość całej prostopadłościennej</w:t>
      </w:r>
    </w:p>
    <w:p w:rsidR="00105640" w:rsidRPr="004C4148" w:rsidRDefault="00105640" w:rsidP="00105640">
      <w:pPr>
        <w:rPr>
          <w:rFonts w:ascii="Cambria" w:hAnsi="Cambria" w:cs="Arial"/>
          <w:color w:val="000000"/>
          <w:sz w:val="28"/>
          <w:szCs w:val="28"/>
        </w:rPr>
      </w:pP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Do</w:t>
      </w:r>
      <w:r w:rsidRPr="004C4148">
        <w:rPr>
          <w:rFonts w:ascii="Cambria" w:hAnsi="Cambria" w:cs="Arial"/>
          <w:sz w:val="28"/>
          <w:szCs w:val="28"/>
        </w:rPr>
        <w:t>ś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wiadczenie </w:t>
      </w:r>
      <w:r w:rsidR="004C4148">
        <w:rPr>
          <w:rFonts w:ascii="Cambria" w:hAnsi="Cambria" w:cs="Arial"/>
          <w:b/>
          <w:bCs/>
          <w:sz w:val="28"/>
          <w:szCs w:val="28"/>
        </w:rPr>
        <w:t>3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: </w:t>
      </w:r>
      <w:r w:rsidRPr="004C4148">
        <w:rPr>
          <w:rFonts w:ascii="Cambria" w:hAnsi="Cambria" w:cs="Arial"/>
          <w:color w:val="7030A0"/>
          <w:sz w:val="36"/>
          <w:szCs w:val="36"/>
        </w:rPr>
        <w:t>Topienie jajka</w:t>
      </w:r>
    </w:p>
    <w:p w:rsidR="00105640" w:rsidRPr="004C4148" w:rsidRDefault="00105640" w:rsidP="00105640">
      <w:pPr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Przyrz</w:t>
      </w:r>
      <w:r w:rsidRPr="004C4148">
        <w:rPr>
          <w:rFonts w:ascii="Cambria" w:hAnsi="Cambria" w:cs="Arial"/>
          <w:sz w:val="28"/>
          <w:szCs w:val="28"/>
        </w:rPr>
        <w:t>ą</w:t>
      </w:r>
      <w:r w:rsidRPr="004C4148">
        <w:rPr>
          <w:rFonts w:ascii="Cambria" w:hAnsi="Cambria" w:cs="Arial"/>
          <w:b/>
          <w:bCs/>
          <w:sz w:val="28"/>
          <w:szCs w:val="28"/>
        </w:rPr>
        <w:t>dy i materiały: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słoik lub inne naczynie przezroczyste o pojemności większej niż pół litra, pół szklanki soli, łyżkę,1 świeże jajko, woda z kranu</w:t>
      </w:r>
    </w:p>
    <w:p w:rsidR="00105640" w:rsidRPr="004C4148" w:rsidRDefault="00105640" w:rsidP="00105640">
      <w:pPr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Przygotowanie.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Sparz skorupkę jajka wkładając je na 15 s do wrzącej wody.</w:t>
      </w:r>
    </w:p>
    <w:p w:rsidR="00105640" w:rsidRPr="004C4148" w:rsidRDefault="00105640" w:rsidP="00105640">
      <w:pPr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Eksperyment.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· Do przezroczystego naczynia włóż jajko. Wlej tyle zimnej wody, żeby przykryła jajko, a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poziom wody wznosił się około 2 cm nad jajkiem. Zapamiętaj położenie jajka w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naczyniu.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Wyjmij jajko. Wsyp do wody 3 łyżki soli. Dokładnie wymieszaj. Dosypuj po ćwierć łyżki soli i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mieszaj za każdym razem dokładnie aż nie będziesz w stanie rozmieszać części soli, która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 xml:space="preserve">zgromadzi się na dnie naczynia. W ten sposób otrzymujesz </w:t>
      </w:r>
      <w:r w:rsidRPr="004C4148">
        <w:rPr>
          <w:rFonts w:ascii="Cambria" w:hAnsi="Cambria" w:cs="Arial"/>
          <w:b/>
          <w:bCs/>
          <w:sz w:val="28"/>
          <w:szCs w:val="28"/>
        </w:rPr>
        <w:t xml:space="preserve">nasycony roztwór </w:t>
      </w:r>
      <w:r w:rsidRPr="004C4148">
        <w:rPr>
          <w:rFonts w:ascii="Cambria" w:hAnsi="Cambria" w:cs="Arial"/>
          <w:sz w:val="28"/>
          <w:szCs w:val="28"/>
        </w:rPr>
        <w:t>wody z solą.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Sprawdź jajko do wody. Zapamiętaj położenie jajka w naczyniu.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lastRenderedPageBreak/>
        <w:t>· Powoli dolewaj zimnej wody do roztworu, wlewając wodę prosto na jajko (wlej około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1,5 szklanki czystej wody). Zapamiętaj położenie jajka w naczyniu.</w:t>
      </w:r>
    </w:p>
    <w:p w:rsidR="00105640" w:rsidRPr="004C4148" w:rsidRDefault="00105640" w:rsidP="00105640">
      <w:pPr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Obserwacja.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1. Na jakiej głębokości ulokowało się jajko włożone do czystej zimnej wody (zanim wsypano doniej sól)?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2. Na jakiej głębokości ulokowało się jajko w roztworze nasyconym solą?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3. Na jakiej głębokości ulokowało się jajko po dolaniu zimnej wody do roztworu?</w:t>
      </w:r>
    </w:p>
    <w:p w:rsidR="00105640" w:rsidRPr="004C4148" w:rsidRDefault="00105640" w:rsidP="00105640">
      <w:pPr>
        <w:rPr>
          <w:rFonts w:ascii="Cambria" w:hAnsi="Cambria" w:cs="Arial"/>
          <w:b/>
          <w:bCs/>
          <w:sz w:val="28"/>
          <w:szCs w:val="28"/>
        </w:rPr>
      </w:pPr>
      <w:r w:rsidRPr="004C4148">
        <w:rPr>
          <w:rFonts w:ascii="Cambria" w:hAnsi="Cambria" w:cs="Arial"/>
          <w:b/>
          <w:bCs/>
          <w:sz w:val="28"/>
          <w:szCs w:val="28"/>
        </w:rPr>
        <w:t>Komentarz.</w:t>
      </w:r>
    </w:p>
    <w:p w:rsidR="00105640" w:rsidRPr="004C4148" w:rsidRDefault="00105640" w:rsidP="00105640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>Jajko tonie w czystej wodzie, ponieważ jest gęstsze od wody. To samo jajko wypływa ku powierzchni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roztworu wody nasyconej solą, bo roztwór ten jest gęstszy od jajka. Kiedy do roztworu wody i soli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doleje się ostrożnie czystej wody, woda ta nie wymiesza się z wodą słoną. Powstaną dwie warstwy: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roztwór wody i soli na dnie i czysta woda u góry (nie można zobaczyć granicy tych warstw gołym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okiem). Jajko lokuje się wtedy w środku słoika – ani nie opada na dno, ani nie wypływa na</w:t>
      </w:r>
      <w:r w:rsidR="004C4148">
        <w:rPr>
          <w:rFonts w:ascii="Cambria" w:hAnsi="Cambria" w:cs="Arial"/>
          <w:sz w:val="28"/>
          <w:szCs w:val="28"/>
        </w:rPr>
        <w:t xml:space="preserve"> </w:t>
      </w:r>
      <w:r w:rsidRPr="004C4148">
        <w:rPr>
          <w:rFonts w:ascii="Cambria" w:hAnsi="Cambria" w:cs="Arial"/>
          <w:sz w:val="28"/>
          <w:szCs w:val="28"/>
        </w:rPr>
        <w:t>powierzchnię czystej wody.</w:t>
      </w:r>
    </w:p>
    <w:sectPr w:rsidR="00105640" w:rsidRPr="004C4148" w:rsidSect="00D9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34486AA2"/>
    <w:multiLevelType w:val="hybridMultilevel"/>
    <w:tmpl w:val="A4CA502A"/>
    <w:lvl w:ilvl="0" w:tplc="409E7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C8D"/>
    <w:multiLevelType w:val="hybridMultilevel"/>
    <w:tmpl w:val="139480BE"/>
    <w:lvl w:ilvl="0" w:tplc="0FB86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294"/>
    <w:multiLevelType w:val="hybridMultilevel"/>
    <w:tmpl w:val="763AE920"/>
    <w:lvl w:ilvl="0" w:tplc="8D0231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0"/>
    <w:rsid w:val="000A0100"/>
    <w:rsid w:val="00105640"/>
    <w:rsid w:val="00423DE8"/>
    <w:rsid w:val="00475515"/>
    <w:rsid w:val="004C4148"/>
    <w:rsid w:val="00A572DE"/>
    <w:rsid w:val="00B8425D"/>
    <w:rsid w:val="00D91BF0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A5CE"/>
  <w15:chartTrackingRefBased/>
  <w15:docId w15:val="{F6AA2A22-7350-425A-82F1-51DC74E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2020-05-11T09:16:00Z</dcterms:created>
  <dcterms:modified xsi:type="dcterms:W3CDTF">2020-05-11T16:20:00Z</dcterms:modified>
</cp:coreProperties>
</file>